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A39" w:rsidRPr="00492A39" w:rsidRDefault="00492A39" w:rsidP="00492A39">
      <w:pPr>
        <w:pStyle w:val="afb"/>
        <w:rPr>
          <w:rFonts w:ascii="Arial" w:hAnsi="Arial" w:cs="Arial"/>
          <w:b/>
          <w:sz w:val="24"/>
          <w:szCs w:val="24"/>
          <w:lang w:val="en-US"/>
        </w:rPr>
      </w:pPr>
      <w:r w:rsidRPr="00492A39">
        <w:rPr>
          <w:rFonts w:ascii="Arial" w:hAnsi="Arial" w:cs="Arial"/>
          <w:b/>
          <w:sz w:val="24"/>
          <w:szCs w:val="24"/>
          <w:lang w:val="en-US"/>
        </w:rPr>
        <w:t>3GPP TSG-RAN WG3 #115-e</w:t>
      </w:r>
      <w:r w:rsidRPr="00492A39">
        <w:rPr>
          <w:rFonts w:ascii="Arial" w:hAnsi="Arial" w:cs="Arial"/>
          <w:b/>
          <w:sz w:val="24"/>
          <w:szCs w:val="24"/>
          <w:lang w:val="en-US"/>
        </w:rPr>
        <w:tab/>
      </w:r>
      <w:r w:rsidRPr="00492A39">
        <w:rPr>
          <w:rFonts w:ascii="Arial" w:hAnsi="Arial" w:cs="Arial"/>
          <w:b/>
          <w:sz w:val="24"/>
          <w:szCs w:val="24"/>
          <w:lang w:val="en-US"/>
        </w:rPr>
        <w:tab/>
      </w:r>
      <w:r w:rsidRPr="00492A39">
        <w:rPr>
          <w:rFonts w:ascii="Arial" w:hAnsi="Arial" w:cs="Arial"/>
          <w:b/>
          <w:sz w:val="24"/>
          <w:szCs w:val="24"/>
          <w:lang w:val="en-US"/>
        </w:rPr>
        <w:tab/>
      </w:r>
      <w:r w:rsidRPr="00492A39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A175B9">
        <w:rPr>
          <w:rFonts w:ascii="Arial" w:hAnsi="Arial" w:cs="Arial"/>
          <w:b/>
          <w:sz w:val="24"/>
          <w:szCs w:val="24"/>
          <w:lang w:val="en-US"/>
        </w:rPr>
        <w:tab/>
      </w:r>
      <w:r w:rsidR="00A175B9">
        <w:rPr>
          <w:rFonts w:ascii="Arial" w:hAnsi="Arial" w:cs="Arial"/>
          <w:b/>
          <w:sz w:val="24"/>
          <w:szCs w:val="24"/>
          <w:lang w:val="en-US"/>
        </w:rPr>
        <w:tab/>
        <w:t>R3-222050</w:t>
      </w:r>
      <w:bookmarkStart w:id="0" w:name="_GoBack"/>
      <w:bookmarkEnd w:id="0"/>
    </w:p>
    <w:p w:rsidR="0009050E" w:rsidRDefault="00492A39" w:rsidP="00FE3EC1">
      <w:pPr>
        <w:pStyle w:val="afb"/>
        <w:rPr>
          <w:rFonts w:ascii="Arial" w:hAnsi="Arial" w:cs="Arial"/>
          <w:b/>
          <w:sz w:val="24"/>
          <w:szCs w:val="24"/>
          <w:lang w:val="en-US"/>
        </w:rPr>
      </w:pPr>
      <w:r w:rsidRPr="00492A39">
        <w:rPr>
          <w:rFonts w:ascii="Arial" w:hAnsi="Arial" w:cs="Arial"/>
          <w:b/>
          <w:sz w:val="24"/>
          <w:szCs w:val="24"/>
          <w:lang w:val="en-US"/>
        </w:rPr>
        <w:t>21th Feb – 3rd Mar 2022</w:t>
      </w:r>
      <w:r>
        <w:rPr>
          <w:rFonts w:ascii="Arial" w:hAnsi="Arial" w:cs="Arial"/>
          <w:b/>
          <w:sz w:val="24"/>
          <w:szCs w:val="24"/>
          <w:lang w:val="en-US"/>
        </w:rPr>
        <w:t xml:space="preserve"> Online</w:t>
      </w:r>
    </w:p>
    <w:p w:rsidR="00492A39" w:rsidRPr="00FE3EC1" w:rsidRDefault="00492A39" w:rsidP="00FE3EC1">
      <w:pPr>
        <w:pStyle w:val="afb"/>
        <w:rPr>
          <w:rFonts w:ascii="Arial" w:hAnsi="Arial" w:cs="Arial"/>
          <w:b/>
          <w:sz w:val="24"/>
          <w:szCs w:val="24"/>
          <w:lang w:val="en-US"/>
        </w:rPr>
      </w:pPr>
    </w:p>
    <w:p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B34C2">
        <w:rPr>
          <w:rFonts w:cs="Arial"/>
          <w:b/>
          <w:bCs/>
          <w:sz w:val="24"/>
          <w:szCs w:val="24"/>
          <w:lang w:val="en-US"/>
        </w:rPr>
        <w:t>24.3</w:t>
      </w:r>
    </w:p>
    <w:p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</w:p>
    <w:p w:rsidR="00881138" w:rsidRPr="00E8291F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F0052">
        <w:rPr>
          <w:rFonts w:cs="Arial"/>
          <w:b/>
          <w:bCs/>
          <w:color w:val="000000"/>
          <w:sz w:val="24"/>
          <w:szCs w:val="24"/>
        </w:rPr>
        <w:t xml:space="preserve">Discussion on remaining issues on </w:t>
      </w:r>
      <w:r w:rsidR="003B34C2" w:rsidRPr="003B34C2">
        <w:rPr>
          <w:rFonts w:cs="Arial"/>
          <w:b/>
          <w:bCs/>
          <w:color w:val="000000"/>
          <w:sz w:val="24"/>
          <w:szCs w:val="24"/>
        </w:rPr>
        <w:t>E1 impact on SDT</w:t>
      </w:r>
      <w:r w:rsidR="003B34C2" w:rsidRPr="003B34C2" w:rsidDel="003B34C2">
        <w:rPr>
          <w:rFonts w:cs="Arial"/>
          <w:b/>
          <w:bCs/>
          <w:color w:val="000000"/>
          <w:sz w:val="24"/>
          <w:szCs w:val="24"/>
        </w:rPr>
        <w:t xml:space="preserve"> </w:t>
      </w:r>
    </w:p>
    <w:p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5D1539" w:rsidRDefault="00640A27" w:rsidP="009E42EE">
      <w:pPr>
        <w:jc w:val="both"/>
        <w:rPr>
          <w:rFonts w:ascii="Calibri" w:hAnsi="Calibri" w:cs="Calibri"/>
          <w:lang w:eastAsia="zh-CN"/>
        </w:rPr>
      </w:pPr>
      <w:r w:rsidRPr="00D17986">
        <w:rPr>
          <w:rFonts w:ascii="Calibri" w:hAnsi="Calibri" w:cs="Calibri"/>
          <w:lang w:eastAsia="zh-CN"/>
        </w:rPr>
        <w:t xml:space="preserve">A new WID on small data transmission was approved in Rel-17[1]. </w:t>
      </w:r>
      <w:r w:rsidR="005D1539">
        <w:rPr>
          <w:rFonts w:ascii="Calibri" w:hAnsi="Calibri" w:cs="Calibri"/>
          <w:lang w:eastAsia="zh-CN"/>
        </w:rPr>
        <w:t xml:space="preserve"> On E1 impact, the following agreements achieved in last meeting:</w:t>
      </w:r>
    </w:p>
    <w:p w:rsidR="006131A0" w:rsidRPr="00E6426C" w:rsidRDefault="006131A0" w:rsidP="006131A0">
      <w:pPr>
        <w:pStyle w:val="13"/>
        <w:spacing w:after="120"/>
        <w:ind w:left="0"/>
        <w:rPr>
          <w:rFonts w:ascii="Calibri" w:hAnsi="Calibri" w:cs="Calibri"/>
          <w:b/>
          <w:color w:val="008000"/>
          <w:sz w:val="18"/>
          <w:lang w:eastAsia="en-US"/>
        </w:rPr>
      </w:pPr>
      <w:r w:rsidRPr="00E6426C">
        <w:rPr>
          <w:rFonts w:ascii="Calibri" w:hAnsi="Calibri" w:cs="Calibri"/>
          <w:b/>
          <w:color w:val="008000"/>
          <w:sz w:val="18"/>
          <w:lang w:eastAsia="en-US"/>
        </w:rPr>
        <w:t>Proposal to add a new codepoint for SDT resume in the Bearer Context Status Change IE. Addition to be considered in the E1 output TP of “# SDT4_Others”</w:t>
      </w:r>
    </w:p>
    <w:p w:rsidR="006131A0" w:rsidRPr="00027F7D" w:rsidRDefault="006131A0" w:rsidP="006131A0">
      <w:pPr>
        <w:spacing w:afterLines="50" w:after="120"/>
        <w:rPr>
          <w:rFonts w:ascii="Calibri" w:hAnsi="Calibri" w:cs="Calibri"/>
          <w:b/>
          <w:color w:val="008000"/>
          <w:sz w:val="18"/>
        </w:rPr>
      </w:pPr>
      <w:r w:rsidRPr="00027F7D">
        <w:rPr>
          <w:rFonts w:ascii="Calibri" w:hAnsi="Calibri" w:cs="Calibri"/>
          <w:b/>
          <w:color w:val="008000"/>
          <w:sz w:val="18"/>
        </w:rPr>
        <w:t>To support ROHC continuity functionality, continue ROHC need to be provided from CU-CP to CU-UP for SDT DRB, and the detail impact to RAN3 could be continued the next meeting.</w:t>
      </w:r>
    </w:p>
    <w:p w:rsidR="006131A0" w:rsidRPr="00027F7D" w:rsidRDefault="006131A0" w:rsidP="003832B2">
      <w:pPr>
        <w:pStyle w:val="13"/>
        <w:numPr>
          <w:ilvl w:val="0"/>
          <w:numId w:val="10"/>
        </w:numPr>
        <w:autoSpaceDE w:val="0"/>
        <w:adjustRightInd w:val="0"/>
        <w:snapToGrid w:val="0"/>
        <w:spacing w:afterLines="50" w:after="120"/>
        <w:contextualSpacing w:val="0"/>
        <w:rPr>
          <w:rFonts w:ascii="Calibri" w:hAnsi="Calibri" w:cs="Calibri"/>
          <w:b/>
          <w:color w:val="0000FF"/>
          <w:sz w:val="18"/>
          <w:lang w:eastAsia="en-US"/>
        </w:rPr>
      </w:pPr>
      <w:r w:rsidRPr="00027F7D">
        <w:rPr>
          <w:rFonts w:ascii="Calibri" w:hAnsi="Calibri" w:cs="Calibri"/>
          <w:b/>
          <w:color w:val="0000FF"/>
          <w:sz w:val="18"/>
          <w:lang w:eastAsia="en-US"/>
        </w:rPr>
        <w:t>It’s FFS to reuse legacy IE in PDCP configuration or add new IE to transfer Continue ROHC info from CU–CP to CU-UP.</w:t>
      </w:r>
    </w:p>
    <w:p w:rsidR="008205E5" w:rsidRPr="00D63EE1" w:rsidRDefault="00D63EE1" w:rsidP="009E42EE">
      <w:pPr>
        <w:jc w:val="both"/>
        <w:rPr>
          <w:rFonts w:ascii="Calibri" w:hAnsi="Calibri" w:cs="Calibri"/>
          <w:lang w:val="en-US" w:eastAsia="zh-CN"/>
        </w:rPr>
      </w:pPr>
      <w:r>
        <w:rPr>
          <w:lang w:val="en-US" w:eastAsia="zh-CN"/>
        </w:rPr>
        <w:t xml:space="preserve">. </w:t>
      </w:r>
      <w:r w:rsidR="00660F75" w:rsidRPr="008D5403">
        <w:rPr>
          <w:rFonts w:ascii="Calibri" w:hAnsi="Calibri" w:cs="Calibri"/>
          <w:lang w:eastAsia="zh-CN"/>
        </w:rPr>
        <w:t>T</w:t>
      </w:r>
      <w:r w:rsidR="00660F75" w:rsidRPr="008D5403">
        <w:rPr>
          <w:rFonts w:ascii="Calibri" w:hAnsi="Calibri" w:cs="Calibri" w:hint="eastAsia"/>
          <w:lang w:eastAsia="zh-CN"/>
        </w:rPr>
        <w:t>he intention of th</w:t>
      </w:r>
      <w:r w:rsidR="00660F75" w:rsidRPr="008D5403">
        <w:rPr>
          <w:rFonts w:ascii="Calibri" w:hAnsi="Calibri" w:cs="Calibri"/>
          <w:lang w:eastAsia="zh-CN"/>
        </w:rPr>
        <w:t>is</w:t>
      </w:r>
      <w:r w:rsidR="00660F75" w:rsidRPr="008D5403">
        <w:rPr>
          <w:rFonts w:ascii="Calibri" w:hAnsi="Calibri" w:cs="Calibri" w:hint="eastAsia"/>
          <w:lang w:eastAsia="zh-CN"/>
        </w:rPr>
        <w:t xml:space="preserve"> contribution is to </w:t>
      </w:r>
      <w:r w:rsidR="00F54BBA" w:rsidRPr="00F54BBA">
        <w:rPr>
          <w:rFonts w:ascii="Calibri" w:hAnsi="Calibri" w:cs="Calibri"/>
          <w:lang w:eastAsia="zh-CN"/>
        </w:rPr>
        <w:t>elaborate</w:t>
      </w:r>
      <w:r w:rsidR="00F54BBA">
        <w:rPr>
          <w:rFonts w:ascii="Calibri" w:hAnsi="Calibri" w:cs="Calibri"/>
          <w:lang w:eastAsia="zh-CN"/>
        </w:rPr>
        <w:t xml:space="preserve"> </w:t>
      </w:r>
      <w:r w:rsidRPr="008D5403">
        <w:rPr>
          <w:rFonts w:ascii="Calibri" w:hAnsi="Calibri" w:cs="Calibri"/>
          <w:lang w:eastAsia="zh-CN"/>
        </w:rPr>
        <w:t>the</w:t>
      </w:r>
      <w:r>
        <w:rPr>
          <w:rFonts w:ascii="Calibri" w:hAnsi="Calibri" w:cs="Calibri"/>
          <w:lang w:eastAsia="zh-CN"/>
        </w:rPr>
        <w:t xml:space="preserve"> remaining issues on E1AP</w:t>
      </w:r>
      <w:r w:rsidR="00660F75" w:rsidRPr="008D5403">
        <w:rPr>
          <w:rFonts w:ascii="Calibri" w:hAnsi="Calibri" w:cs="Calibri" w:hint="eastAsia"/>
          <w:lang w:eastAsia="zh-CN"/>
        </w:rPr>
        <w:t>.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DB7415" w:rsidRPr="00742BE3" w:rsidRDefault="00E97C3F" w:rsidP="00AC4774">
      <w:pPr>
        <w:pStyle w:val="20"/>
        <w:rPr>
          <w:lang w:eastAsia="zh-CN"/>
        </w:rPr>
      </w:pPr>
      <w:r w:rsidRPr="00AC4774">
        <w:rPr>
          <w:lang w:val="en-US" w:eastAsia="zh-CN"/>
        </w:rPr>
        <w:t>gNB-UP</w:t>
      </w:r>
      <w:r w:rsidR="00742BE3" w:rsidRPr="00AC4774">
        <w:rPr>
          <w:lang w:val="en-US" w:eastAsia="zh-CN"/>
        </w:rPr>
        <w:t xml:space="preserve"> should be aware of which bearers are SDT bearers</w:t>
      </w:r>
    </w:p>
    <w:p w:rsidR="00742BE3" w:rsidRPr="00B75A6D" w:rsidRDefault="00E97C3F" w:rsidP="00B42D8B">
      <w:pPr>
        <w:jc w:val="both"/>
        <w:rPr>
          <w:rFonts w:ascii="Calibri" w:hAnsi="Calibri" w:cs="Calibri"/>
          <w:lang w:eastAsia="zh-CN"/>
        </w:rPr>
      </w:pPr>
      <w:r w:rsidRPr="00B75A6D">
        <w:rPr>
          <w:rFonts w:ascii="Calibri" w:hAnsi="Calibri" w:cs="Calibri" w:hint="eastAsia"/>
          <w:lang w:eastAsia="zh-CN"/>
        </w:rPr>
        <w:t>I</w:t>
      </w:r>
      <w:r w:rsidR="002D2AC1" w:rsidRPr="00B75A6D">
        <w:rPr>
          <w:rFonts w:ascii="Calibri" w:hAnsi="Calibri" w:cs="Calibri"/>
          <w:lang w:eastAsia="zh-CN"/>
        </w:rPr>
        <w:t>n RAN3#114bis</w:t>
      </w:r>
      <w:r w:rsidRPr="00B75A6D">
        <w:rPr>
          <w:rFonts w:ascii="Calibri" w:hAnsi="Calibri" w:cs="Calibri"/>
          <w:lang w:eastAsia="zh-CN"/>
        </w:rPr>
        <w:t xml:space="preserve"> meeting, </w:t>
      </w:r>
      <w:r w:rsidR="00C978C7" w:rsidRPr="00B75A6D">
        <w:rPr>
          <w:rFonts w:ascii="Calibri" w:hAnsi="Calibri" w:cs="Calibri"/>
          <w:lang w:eastAsia="zh-CN"/>
        </w:rPr>
        <w:t xml:space="preserve">a new code point “resumeforSDT” was agreed to be added in </w:t>
      </w:r>
      <w:r w:rsidR="00C978C7" w:rsidRPr="00B75A6D">
        <w:rPr>
          <w:rFonts w:ascii="Calibri" w:hAnsi="Calibri" w:cs="Calibri"/>
          <w:b/>
          <w:i/>
          <w:lang w:eastAsia="zh-CN"/>
        </w:rPr>
        <w:t>Bearer Context Status Change</w:t>
      </w:r>
      <w:r w:rsidR="00C978C7" w:rsidRPr="00B75A6D">
        <w:rPr>
          <w:rFonts w:ascii="Calibri" w:hAnsi="Calibri" w:cs="Calibri"/>
          <w:lang w:eastAsia="zh-CN"/>
        </w:rPr>
        <w:t xml:space="preserve"> IE in BEARER CONTEXT MODIFICATION REQUEST</w:t>
      </w:r>
      <w:r w:rsidR="00C978C7" w:rsidRPr="00B75A6D" w:rsidDel="00CF7E41">
        <w:rPr>
          <w:rFonts w:ascii="Calibri" w:hAnsi="Calibri" w:cs="Calibri"/>
          <w:lang w:eastAsia="zh-CN"/>
        </w:rPr>
        <w:t xml:space="preserve"> </w:t>
      </w:r>
      <w:r w:rsidR="00C978C7" w:rsidRPr="00B75A6D">
        <w:rPr>
          <w:rFonts w:ascii="Calibri" w:hAnsi="Calibri" w:cs="Calibri"/>
          <w:lang w:eastAsia="zh-CN"/>
        </w:rPr>
        <w:t>message</w:t>
      </w:r>
      <w:r w:rsidR="004E4AFC" w:rsidRPr="00B75A6D">
        <w:rPr>
          <w:rFonts w:ascii="Calibri" w:hAnsi="Calibri" w:cs="Calibri"/>
          <w:lang w:eastAsia="zh-CN"/>
        </w:rPr>
        <w:t xml:space="preserve">. </w:t>
      </w:r>
      <w:r w:rsidR="003924A2" w:rsidRPr="00B75A6D">
        <w:rPr>
          <w:rFonts w:ascii="Calibri" w:hAnsi="Calibri" w:cs="Calibri"/>
          <w:lang w:eastAsia="zh-CN"/>
        </w:rPr>
        <w:t xml:space="preserve">Based on this conclusion, </w:t>
      </w:r>
      <w:r w:rsidR="004E4AFC" w:rsidRPr="00B75A6D">
        <w:rPr>
          <w:rFonts w:ascii="Calibri" w:hAnsi="Calibri" w:cs="Calibri"/>
          <w:lang w:eastAsia="zh-CN"/>
        </w:rPr>
        <w:t xml:space="preserve">CU-CP could use this new code point to indicate the resume operation for SDT bearers. </w:t>
      </w:r>
      <w:r w:rsidR="00AC4774" w:rsidRPr="00B75A6D">
        <w:rPr>
          <w:rFonts w:ascii="Calibri" w:hAnsi="Calibri" w:cs="Calibri"/>
          <w:lang w:eastAsia="zh-CN"/>
        </w:rPr>
        <w:t xml:space="preserve">However, there </w:t>
      </w:r>
      <w:r w:rsidR="00D679E6" w:rsidRPr="00B75A6D">
        <w:rPr>
          <w:rFonts w:ascii="Calibri" w:hAnsi="Calibri" w:cs="Calibri"/>
          <w:lang w:eastAsia="zh-CN"/>
        </w:rPr>
        <w:t>was</w:t>
      </w:r>
      <w:r w:rsidR="00AC4774" w:rsidRPr="00B75A6D">
        <w:rPr>
          <w:rFonts w:ascii="Calibri" w:hAnsi="Calibri" w:cs="Calibri"/>
          <w:lang w:eastAsia="zh-CN"/>
        </w:rPr>
        <w:t xml:space="preserve"> no agreement</w:t>
      </w:r>
      <w:r w:rsidR="00D679E6" w:rsidRPr="00B75A6D">
        <w:rPr>
          <w:rFonts w:ascii="Calibri" w:hAnsi="Calibri" w:cs="Calibri"/>
          <w:lang w:eastAsia="zh-CN"/>
        </w:rPr>
        <w:t>s</w:t>
      </w:r>
      <w:r w:rsidR="00AC4774" w:rsidRPr="00B75A6D">
        <w:rPr>
          <w:rFonts w:ascii="Calibri" w:hAnsi="Calibri" w:cs="Calibri"/>
          <w:lang w:eastAsia="zh-CN"/>
        </w:rPr>
        <w:t xml:space="preserve"> on whether to indicate bearers as SDT bearers. </w:t>
      </w:r>
      <w:r w:rsidR="001F1FA7" w:rsidRPr="00B75A6D">
        <w:rPr>
          <w:rFonts w:ascii="Calibri" w:hAnsi="Calibri" w:cs="Calibri"/>
          <w:lang w:eastAsia="zh-CN"/>
        </w:rPr>
        <w:t xml:space="preserve">In our view, </w:t>
      </w:r>
      <w:r w:rsidR="005007DC" w:rsidRPr="00B75A6D">
        <w:rPr>
          <w:rFonts w:ascii="Calibri" w:hAnsi="Calibri" w:cs="Calibri"/>
          <w:lang w:eastAsia="zh-CN"/>
        </w:rPr>
        <w:t xml:space="preserve">the essence of </w:t>
      </w:r>
      <w:r w:rsidR="001F1FA7" w:rsidRPr="00B75A6D">
        <w:rPr>
          <w:rFonts w:ascii="Calibri" w:hAnsi="Calibri" w:cs="Calibri"/>
          <w:lang w:eastAsia="zh-CN"/>
        </w:rPr>
        <w:t xml:space="preserve">SDT bearer is a type of DRB configuration. </w:t>
      </w:r>
      <w:r w:rsidR="002F4A57" w:rsidRPr="00B75A6D">
        <w:rPr>
          <w:rFonts w:ascii="Calibri" w:hAnsi="Calibri" w:cs="Calibri"/>
          <w:lang w:eastAsia="zh-CN"/>
        </w:rPr>
        <w:t>According to the RAN2 progress, the UE shall be aware of which bearers as SDT bearers.</w:t>
      </w:r>
      <w:r w:rsidR="00B24181" w:rsidRPr="00B75A6D">
        <w:rPr>
          <w:rFonts w:ascii="Calibri" w:hAnsi="Calibri" w:cs="Calibri"/>
          <w:lang w:eastAsia="zh-CN"/>
        </w:rPr>
        <w:t xml:space="preserve"> </w:t>
      </w:r>
      <w:r w:rsidR="002F4A57" w:rsidRPr="00B75A6D">
        <w:rPr>
          <w:rFonts w:ascii="Calibri" w:hAnsi="Calibri" w:cs="Calibri"/>
          <w:lang w:eastAsia="zh-CN"/>
        </w:rPr>
        <w:t xml:space="preserve">Therefore, </w:t>
      </w:r>
      <w:r w:rsidR="001F1FA7" w:rsidRPr="00B75A6D">
        <w:rPr>
          <w:rFonts w:ascii="Calibri" w:hAnsi="Calibri" w:cs="Calibri"/>
          <w:lang w:eastAsia="zh-CN"/>
        </w:rPr>
        <w:t>CU-UP as user plane entity shall be also aware of which bearers as SDT bearers</w:t>
      </w:r>
      <w:r w:rsidR="0078689A" w:rsidRPr="00B75A6D">
        <w:rPr>
          <w:rFonts w:ascii="Calibri" w:hAnsi="Calibri" w:cs="Calibri"/>
          <w:lang w:eastAsia="zh-CN"/>
        </w:rPr>
        <w:t>.</w:t>
      </w:r>
      <w:r w:rsidR="008D5589" w:rsidRPr="00B75A6D">
        <w:rPr>
          <w:rFonts w:ascii="Calibri" w:hAnsi="Calibri" w:cs="Calibri"/>
          <w:lang w:eastAsia="zh-CN"/>
        </w:rPr>
        <w:t xml:space="preserve"> </w:t>
      </w:r>
      <w:r w:rsidR="00E210FE" w:rsidRPr="00B75A6D">
        <w:rPr>
          <w:rFonts w:ascii="Calibri" w:hAnsi="Calibri" w:cs="Calibri"/>
          <w:lang w:eastAsia="zh-CN"/>
        </w:rPr>
        <w:t>Given that the bearer type is not dynamically changed</w:t>
      </w:r>
      <w:r w:rsidR="001E1D93" w:rsidRPr="00B75A6D">
        <w:rPr>
          <w:rFonts w:ascii="Calibri" w:hAnsi="Calibri" w:cs="Calibri"/>
          <w:lang w:eastAsia="zh-CN"/>
        </w:rPr>
        <w:t xml:space="preserve">, </w:t>
      </w:r>
      <w:r w:rsidR="00E210FE" w:rsidRPr="00B75A6D">
        <w:rPr>
          <w:rFonts w:ascii="Calibri" w:hAnsi="Calibri" w:cs="Calibri"/>
          <w:lang w:eastAsia="zh-CN"/>
        </w:rPr>
        <w:t>the CU-CP</w:t>
      </w:r>
      <w:r w:rsidR="00DA2A38" w:rsidRPr="00B75A6D">
        <w:rPr>
          <w:rFonts w:ascii="Calibri" w:hAnsi="Calibri" w:cs="Calibri"/>
          <w:lang w:eastAsia="zh-CN"/>
        </w:rPr>
        <w:t xml:space="preserve"> </w:t>
      </w:r>
      <w:r w:rsidR="00E210FE" w:rsidRPr="00B75A6D">
        <w:rPr>
          <w:rFonts w:ascii="Calibri" w:hAnsi="Calibri" w:cs="Calibri"/>
          <w:lang w:eastAsia="zh-CN"/>
        </w:rPr>
        <w:t>could configure bearers type when DRBs are setup. Therefore, we propose to add a new</w:t>
      </w:r>
      <w:r w:rsidR="001B303F" w:rsidRPr="00B75A6D">
        <w:rPr>
          <w:rFonts w:ascii="Calibri" w:hAnsi="Calibri" w:cs="Calibri"/>
          <w:lang w:eastAsia="zh-CN"/>
        </w:rPr>
        <w:t xml:space="preserve"> per DRB</w:t>
      </w:r>
      <w:r w:rsidR="00E210FE" w:rsidRPr="00B75A6D">
        <w:rPr>
          <w:rFonts w:ascii="Calibri" w:hAnsi="Calibri" w:cs="Calibri"/>
          <w:lang w:eastAsia="zh-CN"/>
        </w:rPr>
        <w:t xml:space="preserve"> IE in </w:t>
      </w:r>
      <w:r w:rsidR="00E210FE" w:rsidRPr="00B75A6D">
        <w:rPr>
          <w:rFonts w:ascii="Calibri" w:hAnsi="Calibri" w:cs="Calibri"/>
          <w:b/>
          <w:i/>
          <w:lang w:eastAsia="zh-CN"/>
        </w:rPr>
        <w:t>PDU Session Resource To Setup List IE</w:t>
      </w:r>
      <w:r w:rsidR="00E210FE" w:rsidRPr="00B75A6D">
        <w:rPr>
          <w:rFonts w:ascii="Calibri" w:hAnsi="Calibri" w:cs="Calibri"/>
          <w:lang w:eastAsia="zh-CN"/>
        </w:rPr>
        <w:t xml:space="preserve"> to indicate whether th</w:t>
      </w:r>
      <w:r w:rsidR="001B303F" w:rsidRPr="00B75A6D">
        <w:rPr>
          <w:rFonts w:ascii="Calibri" w:hAnsi="Calibri" w:cs="Calibri"/>
          <w:lang w:eastAsia="zh-CN"/>
        </w:rPr>
        <w:t>is</w:t>
      </w:r>
      <w:r w:rsidR="00E210FE" w:rsidRPr="00B75A6D">
        <w:rPr>
          <w:rFonts w:ascii="Calibri" w:hAnsi="Calibri" w:cs="Calibri"/>
          <w:lang w:eastAsia="zh-CN"/>
        </w:rPr>
        <w:t xml:space="preserve"> DRB is </w:t>
      </w:r>
      <w:r w:rsidR="001B303F" w:rsidRPr="00B75A6D">
        <w:rPr>
          <w:rFonts w:ascii="Calibri" w:hAnsi="Calibri" w:cs="Calibri"/>
          <w:lang w:eastAsia="zh-CN"/>
        </w:rPr>
        <w:t>SDT bearer.</w:t>
      </w:r>
      <w:r w:rsidR="001E1D93" w:rsidRPr="00B75A6D">
        <w:rPr>
          <w:rFonts w:ascii="Calibri" w:hAnsi="Calibri" w:cs="Calibri"/>
          <w:lang w:eastAsia="zh-CN"/>
        </w:rPr>
        <w:t xml:space="preserve"> </w:t>
      </w:r>
    </w:p>
    <w:p w:rsidR="00742BE3" w:rsidRPr="00B75A6D" w:rsidRDefault="001B303F" w:rsidP="00B75A6D">
      <w:pPr>
        <w:jc w:val="both"/>
        <w:rPr>
          <w:rFonts w:ascii="Calibri" w:hAnsi="Calibri" w:cs="Calibri"/>
          <w:b/>
          <w:lang w:eastAsia="zh-CN"/>
        </w:rPr>
      </w:pPr>
      <w:r w:rsidRPr="00B75A6D">
        <w:rPr>
          <w:rFonts w:ascii="Calibri" w:hAnsi="Calibri" w:cs="Calibri" w:hint="eastAsia"/>
          <w:b/>
          <w:lang w:eastAsia="zh-CN"/>
        </w:rPr>
        <w:t>P</w:t>
      </w:r>
      <w:r w:rsidRPr="00B75A6D">
        <w:rPr>
          <w:rFonts w:ascii="Calibri" w:hAnsi="Calibri" w:cs="Calibri"/>
          <w:b/>
          <w:lang w:eastAsia="zh-CN"/>
        </w:rPr>
        <w:t xml:space="preserve">roposal 1: to add a new per DRB IE in </w:t>
      </w:r>
      <w:r w:rsidRPr="00B75A6D">
        <w:rPr>
          <w:rFonts w:ascii="Calibri" w:hAnsi="Calibri" w:cs="Calibri"/>
          <w:b/>
          <w:i/>
          <w:lang w:eastAsia="zh-CN"/>
        </w:rPr>
        <w:t>PDU Session Resource To Setup List</w:t>
      </w:r>
      <w:r w:rsidRPr="00B75A6D">
        <w:rPr>
          <w:rFonts w:ascii="Calibri" w:hAnsi="Calibri" w:cs="Calibri"/>
          <w:b/>
          <w:lang w:eastAsia="zh-CN"/>
        </w:rPr>
        <w:t xml:space="preserve"> IE to indicate whether this DRB is SDT bearer.</w:t>
      </w:r>
    </w:p>
    <w:p w:rsidR="00DB7415" w:rsidRPr="001B303F" w:rsidRDefault="001B303F" w:rsidP="001B303F">
      <w:pPr>
        <w:pStyle w:val="20"/>
        <w:rPr>
          <w:lang w:val="en-US" w:eastAsia="zh-CN"/>
        </w:rPr>
      </w:pPr>
      <w:r w:rsidRPr="001B303F">
        <w:rPr>
          <w:rFonts w:hint="eastAsia"/>
          <w:lang w:val="en-US" w:eastAsia="zh-CN"/>
        </w:rPr>
        <w:t>R</w:t>
      </w:r>
      <w:r w:rsidRPr="001B303F">
        <w:rPr>
          <w:lang w:val="en-US" w:eastAsia="zh-CN"/>
        </w:rPr>
        <w:t>OHC continuity</w:t>
      </w:r>
    </w:p>
    <w:p w:rsidR="00FD592C" w:rsidRPr="0000368B" w:rsidRDefault="00B87BA5" w:rsidP="000E4430">
      <w:pPr>
        <w:jc w:val="both"/>
        <w:rPr>
          <w:rFonts w:ascii="Calibri" w:hAnsi="Calibri" w:cs="Calibri"/>
          <w:lang w:eastAsia="zh-CN"/>
        </w:rPr>
      </w:pPr>
      <w:r w:rsidRPr="0000368B">
        <w:rPr>
          <w:rFonts w:ascii="Calibri" w:hAnsi="Calibri" w:cs="Calibri"/>
          <w:lang w:eastAsia="zh-CN"/>
        </w:rPr>
        <w:t xml:space="preserve">According to the received LS from RAN2 in last meeting, </w:t>
      </w:r>
      <w:r w:rsidRPr="0000368B">
        <w:rPr>
          <w:rFonts w:ascii="Calibri" w:hAnsi="Calibri" w:cs="Calibri" w:hint="eastAsia"/>
          <w:lang w:eastAsia="zh-CN"/>
        </w:rPr>
        <w:t xml:space="preserve">RAN2 </w:t>
      </w:r>
      <w:r w:rsidRPr="0000368B">
        <w:rPr>
          <w:rFonts w:ascii="Calibri" w:hAnsi="Calibri" w:cs="Calibri"/>
          <w:lang w:eastAsia="zh-CN"/>
        </w:rPr>
        <w:t>agreed that the ROHC continuity function for SDT DRB can be configured as applicable for either the same cell where the RRC connection was suspended or the whole RNA</w:t>
      </w:r>
      <w:r w:rsidR="00971458" w:rsidRPr="0000368B">
        <w:rPr>
          <w:rFonts w:ascii="Calibri" w:hAnsi="Calibri" w:cs="Calibri"/>
          <w:lang w:eastAsia="zh-CN"/>
        </w:rPr>
        <w:t>.</w:t>
      </w:r>
      <w:r w:rsidR="00FD592C" w:rsidRPr="0000368B">
        <w:rPr>
          <w:rFonts w:ascii="Calibri" w:hAnsi="Calibri" w:cs="Calibri"/>
          <w:lang w:eastAsia="zh-CN"/>
        </w:rPr>
        <w:t xml:space="preserve"> And RAN3 agreed to provide continue ROHC from CU-CP to CU-UP for SDT DRB</w:t>
      </w:r>
      <w:r w:rsidR="00971458" w:rsidRPr="0000368B">
        <w:rPr>
          <w:rFonts w:ascii="Calibri" w:hAnsi="Calibri" w:cs="Calibri"/>
          <w:lang w:eastAsia="zh-CN"/>
        </w:rPr>
        <w:t xml:space="preserve"> On whether to add a new IE to indicate the ROHC continuity in the E1AP</w:t>
      </w:r>
      <w:r w:rsidR="00FD592C" w:rsidRPr="0000368B">
        <w:rPr>
          <w:rFonts w:ascii="Calibri" w:hAnsi="Calibri" w:cs="Calibri"/>
          <w:lang w:eastAsia="zh-CN"/>
        </w:rPr>
        <w:t xml:space="preserve"> are still FFS</w:t>
      </w:r>
      <w:r w:rsidR="00971458" w:rsidRPr="0000368B">
        <w:rPr>
          <w:rFonts w:ascii="Calibri" w:hAnsi="Calibri" w:cs="Calibri"/>
          <w:lang w:eastAsia="zh-CN"/>
        </w:rPr>
        <w:t>.</w:t>
      </w:r>
      <w:r w:rsidR="000E4430" w:rsidRPr="0000368B">
        <w:rPr>
          <w:rFonts w:ascii="Calibri" w:hAnsi="Calibri" w:cs="Calibri"/>
          <w:lang w:eastAsia="zh-CN"/>
        </w:rPr>
        <w:t xml:space="preserve"> </w:t>
      </w:r>
    </w:p>
    <w:p w:rsidR="00B87BA5" w:rsidRPr="004408CA" w:rsidRDefault="00FD592C" w:rsidP="003832B2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4408CA">
        <w:rPr>
          <w:rFonts w:ascii="Calibri" w:hAnsi="Calibri" w:cs="Calibri"/>
          <w:lang w:eastAsia="zh-CN"/>
        </w:rPr>
        <w:t xml:space="preserve">Alt 1: to </w:t>
      </w:r>
      <w:r w:rsidR="000E4430" w:rsidRPr="004408CA">
        <w:rPr>
          <w:rFonts w:ascii="Calibri" w:hAnsi="Calibri" w:cs="Calibri"/>
          <w:lang w:eastAsia="zh-CN"/>
        </w:rPr>
        <w:t xml:space="preserve">reuse the legacy Continue ROHC IE in the </w:t>
      </w:r>
      <w:r w:rsidR="000E4430" w:rsidRPr="004408CA">
        <w:rPr>
          <w:rFonts w:ascii="Calibri" w:hAnsi="Calibri" w:cs="Calibri"/>
          <w:i/>
          <w:lang w:eastAsia="zh-CN"/>
        </w:rPr>
        <w:t>PDCP Configuration</w:t>
      </w:r>
      <w:r w:rsidR="000E4430" w:rsidRPr="004408CA">
        <w:rPr>
          <w:rFonts w:ascii="Calibri" w:hAnsi="Calibri" w:cs="Calibri"/>
          <w:lang w:eastAsia="zh-CN"/>
        </w:rPr>
        <w:t xml:space="preserve"> IE-&gt; </w:t>
      </w:r>
      <w:r w:rsidR="000E4430" w:rsidRPr="004408CA">
        <w:rPr>
          <w:rFonts w:ascii="Calibri" w:hAnsi="Calibri" w:cs="Calibri"/>
          <w:i/>
          <w:lang w:eastAsia="zh-CN"/>
        </w:rPr>
        <w:t>ROHC Parameters</w:t>
      </w:r>
      <w:r w:rsidR="000E4430" w:rsidRPr="004408CA">
        <w:rPr>
          <w:rFonts w:ascii="Calibri" w:hAnsi="Calibri" w:cs="Calibri"/>
          <w:lang w:eastAsia="zh-CN"/>
        </w:rPr>
        <w:t>.</w:t>
      </w:r>
    </w:p>
    <w:p w:rsidR="00FD592C" w:rsidRPr="004408CA" w:rsidRDefault="00FD592C" w:rsidP="003832B2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4408CA">
        <w:rPr>
          <w:rFonts w:ascii="Calibri" w:hAnsi="Calibri" w:cs="Calibri"/>
          <w:lang w:eastAsia="zh-CN"/>
        </w:rPr>
        <w:t xml:space="preserve">Alt 2 : </w:t>
      </w:r>
      <w:r w:rsidR="0000368B" w:rsidRPr="004408CA">
        <w:rPr>
          <w:rFonts w:ascii="Calibri" w:hAnsi="Calibri" w:cs="Calibri"/>
          <w:lang w:eastAsia="zh-CN"/>
        </w:rPr>
        <w:t xml:space="preserve">to define a separate IE for </w:t>
      </w:r>
      <w:r w:rsidR="0000368B" w:rsidRPr="004408CA">
        <w:rPr>
          <w:rFonts w:ascii="Calibri" w:hAnsi="Calibri" w:cs="Calibri" w:hint="eastAsia"/>
          <w:lang w:eastAsia="zh-CN"/>
        </w:rPr>
        <w:t>R</w:t>
      </w:r>
      <w:r w:rsidR="0000368B" w:rsidRPr="004408CA">
        <w:rPr>
          <w:rFonts w:ascii="Calibri" w:hAnsi="Calibri" w:cs="Calibri"/>
          <w:lang w:eastAsia="zh-CN"/>
        </w:rPr>
        <w:t>OHC continuity in BEARER CONTEXT MODIFICATION REQUEST.</w:t>
      </w:r>
    </w:p>
    <w:p w:rsidR="004408CA" w:rsidRPr="004408CA" w:rsidRDefault="0000368B" w:rsidP="004408CA">
      <w:pPr>
        <w:jc w:val="both"/>
        <w:rPr>
          <w:rFonts w:ascii="Calibri" w:hAnsi="Calibri" w:cs="Calibri"/>
          <w:lang w:eastAsia="zh-CN"/>
        </w:rPr>
      </w:pPr>
      <w:r w:rsidRPr="004408CA">
        <w:rPr>
          <w:rFonts w:ascii="Calibri" w:hAnsi="Calibri" w:cs="Calibri"/>
          <w:lang w:eastAsia="zh-CN"/>
        </w:rPr>
        <w:t xml:space="preserve">Technically, both alternatives could work. For Alt1, in order to indicate </w:t>
      </w:r>
      <w:r w:rsidRPr="0000368B">
        <w:rPr>
          <w:rFonts w:ascii="Calibri" w:hAnsi="Calibri" w:cs="Calibri"/>
          <w:lang w:eastAsia="zh-CN"/>
        </w:rPr>
        <w:t>Continue ROHC</w:t>
      </w:r>
      <w:r w:rsidR="004408CA">
        <w:rPr>
          <w:rFonts w:ascii="Calibri" w:hAnsi="Calibri" w:cs="Calibri"/>
          <w:lang w:eastAsia="zh-CN"/>
        </w:rPr>
        <w:t xml:space="preserve"> for</w:t>
      </w:r>
      <w:r w:rsidR="00660BFC">
        <w:rPr>
          <w:rFonts w:ascii="Calibri" w:hAnsi="Calibri" w:cs="Calibri"/>
          <w:lang w:eastAsia="zh-CN"/>
        </w:rPr>
        <w:t xml:space="preserve"> one DRB</w:t>
      </w:r>
      <w:r w:rsidRPr="004408CA">
        <w:rPr>
          <w:rFonts w:ascii="Calibri" w:hAnsi="Calibri" w:cs="Calibri"/>
          <w:lang w:eastAsia="zh-CN"/>
        </w:rPr>
        <w:t>,</w:t>
      </w:r>
      <w:r w:rsidR="00660BFC" w:rsidRPr="004408CA">
        <w:rPr>
          <w:rFonts w:ascii="Calibri" w:hAnsi="Calibri" w:cs="Calibri"/>
          <w:lang w:eastAsia="zh-CN"/>
        </w:rPr>
        <w:t xml:space="preserve"> </w:t>
      </w:r>
      <w:r w:rsidR="004408CA" w:rsidRPr="004408CA">
        <w:rPr>
          <w:rFonts w:ascii="Calibri" w:hAnsi="Calibri" w:cs="Calibri"/>
          <w:lang w:eastAsia="zh-CN"/>
        </w:rPr>
        <w:t>the following</w:t>
      </w:r>
      <w:r w:rsidRPr="004408CA">
        <w:rPr>
          <w:rFonts w:ascii="Calibri" w:hAnsi="Calibri" w:cs="Calibri"/>
          <w:lang w:eastAsia="zh-CN"/>
        </w:rPr>
        <w:t xml:space="preserve"> redundant parameters</w:t>
      </w:r>
      <w:r w:rsidR="004408CA">
        <w:rPr>
          <w:rFonts w:ascii="Calibri" w:hAnsi="Calibri" w:cs="Calibri"/>
          <w:lang w:eastAsia="zh-CN"/>
        </w:rPr>
        <w:t xml:space="preserve"> per DRB</w:t>
      </w:r>
      <w:r w:rsidR="004408CA" w:rsidRPr="004408CA">
        <w:rPr>
          <w:rFonts w:ascii="Calibri" w:hAnsi="Calibri" w:cs="Calibri"/>
          <w:lang w:eastAsia="zh-CN"/>
        </w:rPr>
        <w:t xml:space="preserve"> shall be also contained</w:t>
      </w:r>
      <w:r w:rsidR="004408CA">
        <w:rPr>
          <w:rFonts w:ascii="Calibri" w:hAnsi="Calibri" w:cs="Calibri"/>
          <w:lang w:eastAsia="zh-CN"/>
        </w:rPr>
        <w:t xml:space="preserve"> in message</w:t>
      </w:r>
      <w:r w:rsidR="004408CA" w:rsidRPr="004408CA">
        <w:rPr>
          <w:rFonts w:ascii="Calibri" w:hAnsi="Calibri" w:cs="Calibri"/>
          <w:lang w:eastAsia="zh-CN"/>
        </w:rPr>
        <w:t>:</w:t>
      </w:r>
    </w:p>
    <w:p w:rsidR="004408CA" w:rsidRPr="004408CA" w:rsidRDefault="004408CA" w:rsidP="003832B2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4408CA">
        <w:rPr>
          <w:rFonts w:ascii="Calibri" w:hAnsi="Calibri" w:cs="Calibri" w:hint="eastAsia"/>
          <w:i/>
          <w:lang w:eastAsia="zh-CN"/>
        </w:rPr>
        <w:t>PDCP Configuration</w:t>
      </w:r>
      <w:r w:rsidRPr="004408CA">
        <w:rPr>
          <w:rFonts w:ascii="Calibri" w:hAnsi="Calibri" w:cs="Calibri" w:hint="eastAsia"/>
          <w:lang w:eastAsia="zh-CN"/>
        </w:rPr>
        <w:t xml:space="preserve"> IE-&gt;</w:t>
      </w:r>
      <w:r w:rsidRPr="004408CA">
        <w:rPr>
          <w:rFonts w:ascii="Calibri" w:hAnsi="Calibri" w:cs="Calibri" w:hint="eastAsia"/>
          <w:i/>
          <w:lang w:eastAsia="zh-CN"/>
        </w:rPr>
        <w:t>PDCP SN UL Size</w:t>
      </w:r>
    </w:p>
    <w:p w:rsidR="004408CA" w:rsidRPr="004408CA" w:rsidRDefault="004408CA" w:rsidP="003832B2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4408CA">
        <w:rPr>
          <w:rFonts w:ascii="Calibri" w:hAnsi="Calibri" w:cs="Calibri" w:hint="eastAsia"/>
          <w:i/>
          <w:lang w:eastAsia="zh-CN"/>
        </w:rPr>
        <w:t>PDCP Configuration</w:t>
      </w:r>
      <w:r w:rsidRPr="004408CA">
        <w:rPr>
          <w:rFonts w:ascii="Calibri" w:hAnsi="Calibri" w:cs="Calibri" w:hint="eastAsia"/>
          <w:lang w:eastAsia="zh-CN"/>
        </w:rPr>
        <w:t xml:space="preserve"> IE-&gt;</w:t>
      </w:r>
      <w:r w:rsidRPr="004408CA">
        <w:rPr>
          <w:rFonts w:ascii="Calibri" w:hAnsi="Calibri" w:cs="Calibri" w:hint="eastAsia"/>
          <w:i/>
          <w:lang w:eastAsia="zh-CN"/>
        </w:rPr>
        <w:t>PDCP SN DL Size</w:t>
      </w:r>
    </w:p>
    <w:p w:rsidR="004408CA" w:rsidRPr="004408CA" w:rsidRDefault="004408CA" w:rsidP="003832B2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4408CA">
        <w:rPr>
          <w:rFonts w:ascii="Calibri" w:hAnsi="Calibri" w:cs="Calibri" w:hint="eastAsia"/>
          <w:i/>
          <w:lang w:eastAsia="zh-CN"/>
        </w:rPr>
        <w:t>PDCP Configuration</w:t>
      </w:r>
      <w:r w:rsidRPr="004408CA">
        <w:rPr>
          <w:rFonts w:ascii="Calibri" w:hAnsi="Calibri" w:cs="Calibri" w:hint="eastAsia"/>
          <w:lang w:eastAsia="zh-CN"/>
        </w:rPr>
        <w:t xml:space="preserve"> IE-&gt;</w:t>
      </w:r>
      <w:r w:rsidRPr="004408CA">
        <w:rPr>
          <w:rFonts w:ascii="Calibri" w:hAnsi="Calibri" w:cs="Calibri" w:hint="eastAsia"/>
          <w:i/>
          <w:lang w:eastAsia="zh-CN"/>
        </w:rPr>
        <w:t>RLC mode</w:t>
      </w:r>
    </w:p>
    <w:p w:rsidR="004408CA" w:rsidRPr="004408CA" w:rsidRDefault="004408CA" w:rsidP="003832B2">
      <w:pPr>
        <w:pStyle w:val="af9"/>
        <w:numPr>
          <w:ilvl w:val="0"/>
          <w:numId w:val="11"/>
        </w:numPr>
        <w:jc w:val="both"/>
        <w:rPr>
          <w:rFonts w:ascii="Calibri" w:hAnsi="Calibri" w:cs="Calibri"/>
          <w:i/>
          <w:lang w:eastAsia="zh-CN"/>
        </w:rPr>
      </w:pPr>
      <w:r w:rsidRPr="004408CA">
        <w:rPr>
          <w:rFonts w:ascii="Calibri" w:hAnsi="Calibri" w:cs="Calibri" w:hint="eastAsia"/>
          <w:i/>
          <w:lang w:eastAsia="zh-CN"/>
        </w:rPr>
        <w:t>PDCP Configuration</w:t>
      </w:r>
      <w:r w:rsidRPr="004408CA">
        <w:rPr>
          <w:rFonts w:ascii="Calibri" w:hAnsi="Calibri" w:cs="Calibri" w:hint="eastAsia"/>
          <w:lang w:eastAsia="zh-CN"/>
        </w:rPr>
        <w:t xml:space="preserve"> IE-&gt; </w:t>
      </w:r>
      <w:r w:rsidRPr="004408CA">
        <w:rPr>
          <w:rFonts w:ascii="Calibri" w:hAnsi="Calibri" w:cs="Calibri" w:hint="eastAsia"/>
          <w:i/>
          <w:lang w:eastAsia="zh-CN"/>
        </w:rPr>
        <w:t>ROHC Parameters-</w:t>
      </w:r>
      <w:r w:rsidRPr="004408CA">
        <w:rPr>
          <w:rFonts w:ascii="Calibri" w:hAnsi="Calibri" w:cs="Calibri" w:hint="eastAsia"/>
          <w:lang w:eastAsia="zh-CN"/>
        </w:rPr>
        <w:t>&gt;</w:t>
      </w:r>
      <w:r w:rsidRPr="004408CA">
        <w:rPr>
          <w:rFonts w:ascii="Calibri" w:hAnsi="Calibri" w:cs="Calibri"/>
          <w:lang w:eastAsia="zh-CN"/>
        </w:rPr>
        <w:t xml:space="preserve"> </w:t>
      </w:r>
      <w:r w:rsidRPr="004408CA">
        <w:rPr>
          <w:rFonts w:ascii="Calibri" w:hAnsi="Calibri" w:cs="Calibri" w:hint="eastAsia"/>
          <w:i/>
          <w:lang w:eastAsia="zh-CN"/>
        </w:rPr>
        <w:t>max CI</w:t>
      </w:r>
      <w:r w:rsidRPr="004408CA">
        <w:rPr>
          <w:rFonts w:ascii="Calibri" w:hAnsi="Calibri" w:cs="Calibri"/>
          <w:i/>
          <w:lang w:eastAsia="zh-CN"/>
        </w:rPr>
        <w:t>D</w:t>
      </w:r>
    </w:p>
    <w:p w:rsidR="0000368B" w:rsidRPr="004408CA" w:rsidRDefault="004408CA" w:rsidP="003832B2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4408CA">
        <w:rPr>
          <w:rFonts w:ascii="Calibri" w:hAnsi="Calibri" w:cs="Calibri" w:hint="eastAsia"/>
          <w:i/>
          <w:lang w:eastAsia="zh-CN"/>
        </w:rPr>
        <w:t>PDCP Configuration</w:t>
      </w:r>
      <w:r w:rsidRPr="004408CA">
        <w:rPr>
          <w:rFonts w:ascii="Calibri" w:hAnsi="Calibri" w:cs="Calibri" w:hint="eastAsia"/>
          <w:lang w:eastAsia="zh-CN"/>
        </w:rPr>
        <w:t xml:space="preserve"> IE-&gt;</w:t>
      </w:r>
      <w:r w:rsidRPr="004408CA">
        <w:rPr>
          <w:rFonts w:ascii="Calibri" w:hAnsi="Calibri" w:cs="Calibri" w:hint="eastAsia"/>
          <w:i/>
          <w:lang w:eastAsia="zh-CN"/>
        </w:rPr>
        <w:t xml:space="preserve"> ROHC Parameters-</w:t>
      </w:r>
      <w:r w:rsidRPr="004408CA">
        <w:rPr>
          <w:rFonts w:ascii="Calibri" w:hAnsi="Calibri" w:cs="Calibri" w:hint="eastAsia"/>
          <w:lang w:eastAsia="zh-CN"/>
        </w:rPr>
        <w:t>&gt;</w:t>
      </w:r>
      <w:r w:rsidRPr="004408CA">
        <w:rPr>
          <w:rFonts w:ascii="Calibri" w:hAnsi="Calibri" w:cs="Calibri" w:hint="eastAsia"/>
          <w:i/>
          <w:lang w:eastAsia="zh-CN"/>
        </w:rPr>
        <w:t>ROHC Profiles</w:t>
      </w:r>
      <w:r w:rsidR="0000368B" w:rsidRPr="004408CA">
        <w:rPr>
          <w:rFonts w:ascii="Calibri" w:hAnsi="Calibri" w:cs="Calibri"/>
          <w:i/>
          <w:lang w:eastAsia="zh-CN"/>
        </w:rPr>
        <w:t xml:space="preserve"> </w:t>
      </w:r>
    </w:p>
    <w:p w:rsidR="004408CA" w:rsidRDefault="00DD602C" w:rsidP="0000368B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>I</w:t>
      </w:r>
      <w:r w:rsidR="004408CA" w:rsidRPr="004408CA">
        <w:rPr>
          <w:lang w:val="en-US" w:eastAsia="zh-CN"/>
        </w:rPr>
        <w:t>n contrast to</w:t>
      </w:r>
      <w:r w:rsidR="004408CA">
        <w:rPr>
          <w:lang w:val="en-US" w:eastAsia="zh-CN"/>
        </w:rPr>
        <w:t xml:space="preserve"> Alt 1, to define </w:t>
      </w:r>
      <w:r w:rsidR="004408CA" w:rsidRPr="004408CA">
        <w:rPr>
          <w:rFonts w:ascii="Calibri" w:hAnsi="Calibri" w:cs="Calibri"/>
          <w:lang w:eastAsia="zh-CN"/>
        </w:rPr>
        <w:t xml:space="preserve">a separate IE for </w:t>
      </w:r>
      <w:r w:rsidR="004408CA" w:rsidRPr="004408CA">
        <w:rPr>
          <w:rFonts w:ascii="Calibri" w:hAnsi="Calibri" w:cs="Calibri" w:hint="eastAsia"/>
          <w:lang w:eastAsia="zh-CN"/>
        </w:rPr>
        <w:t>R</w:t>
      </w:r>
      <w:r w:rsidR="004408CA" w:rsidRPr="004408CA">
        <w:rPr>
          <w:rFonts w:ascii="Calibri" w:hAnsi="Calibri" w:cs="Calibri"/>
          <w:lang w:eastAsia="zh-CN"/>
        </w:rPr>
        <w:t>OHC continuity in BEARER CONTEXT MODIFICATION REQUEST</w:t>
      </w:r>
      <w:r>
        <w:rPr>
          <w:rFonts w:ascii="Calibri" w:hAnsi="Calibri" w:cs="Calibri"/>
          <w:lang w:eastAsia="zh-CN"/>
        </w:rPr>
        <w:t xml:space="preserve"> seems more straightforward. </w:t>
      </w:r>
    </w:p>
    <w:p w:rsidR="00A3748F" w:rsidRDefault="00DD602C" w:rsidP="00A3748F">
      <w:pPr>
        <w:jc w:val="both"/>
        <w:rPr>
          <w:rFonts w:ascii="Calibri" w:hAnsi="Calibri" w:cs="Calibri"/>
          <w:b/>
          <w:i/>
          <w:lang w:val="en-US" w:eastAsia="zh-CN"/>
        </w:rPr>
      </w:pPr>
      <w:r>
        <w:rPr>
          <w:rFonts w:ascii="Calibri" w:hAnsi="Calibri" w:cs="Calibri"/>
          <w:b/>
          <w:lang w:eastAsia="zh-CN"/>
        </w:rPr>
        <w:t>Proposal 2</w:t>
      </w:r>
      <w:r w:rsidR="00A3748F" w:rsidRPr="00E37CA1">
        <w:rPr>
          <w:rFonts w:ascii="Calibri" w:hAnsi="Calibri" w:cs="Calibri"/>
          <w:b/>
          <w:lang w:eastAsia="zh-CN"/>
        </w:rPr>
        <w:t xml:space="preserve">: </w:t>
      </w:r>
      <w:r w:rsidR="00E37CA1" w:rsidRPr="00E37CA1">
        <w:rPr>
          <w:rFonts w:ascii="Calibri" w:hAnsi="Calibri" w:cs="Calibri"/>
          <w:b/>
          <w:lang w:eastAsia="zh-CN"/>
        </w:rPr>
        <w:t xml:space="preserve">to define a separate IE for </w:t>
      </w:r>
      <w:r w:rsidR="00E37CA1" w:rsidRPr="00E37CA1">
        <w:rPr>
          <w:rFonts w:ascii="Calibri" w:hAnsi="Calibri" w:cs="Calibri" w:hint="eastAsia"/>
          <w:b/>
          <w:lang w:eastAsia="zh-CN"/>
        </w:rPr>
        <w:t>R</w:t>
      </w:r>
      <w:r w:rsidR="00E37CA1" w:rsidRPr="00E37CA1">
        <w:rPr>
          <w:rFonts w:ascii="Calibri" w:hAnsi="Calibri" w:cs="Calibri"/>
          <w:b/>
          <w:lang w:eastAsia="zh-CN"/>
        </w:rPr>
        <w:t>OHC continuity in</w:t>
      </w:r>
      <w:r w:rsidR="004760D2" w:rsidRPr="004760D2">
        <w:rPr>
          <w:rFonts w:ascii="Calibri" w:hAnsi="Calibri" w:cs="Calibri"/>
          <w:b/>
          <w:lang w:eastAsia="zh-CN"/>
        </w:rPr>
        <w:t xml:space="preserve"> </w:t>
      </w:r>
      <w:r w:rsidR="004760D2" w:rsidRPr="00DC0D7E">
        <w:rPr>
          <w:rFonts w:ascii="Calibri" w:hAnsi="Calibri" w:cs="Calibri"/>
          <w:b/>
          <w:lang w:eastAsia="zh-CN"/>
        </w:rPr>
        <w:t>BEARER CONTEXT MODIFICATION REQUEST</w:t>
      </w:r>
    </w:p>
    <w:p w:rsidR="00E37CA1" w:rsidRPr="00116F2B" w:rsidRDefault="00E37CA1" w:rsidP="00A3748F">
      <w:pPr>
        <w:jc w:val="both"/>
        <w:rPr>
          <w:rFonts w:ascii="Calibri" w:hAnsi="Calibri" w:cs="Calibri"/>
          <w:lang w:eastAsia="zh-CN"/>
        </w:rPr>
      </w:pPr>
      <w:r w:rsidRPr="00116F2B">
        <w:rPr>
          <w:rFonts w:ascii="Calibri" w:hAnsi="Calibri" w:cs="Calibri"/>
          <w:lang w:eastAsia="zh-CN"/>
        </w:rPr>
        <w:t>The corresponding TP can be seen in [3]</w:t>
      </w:r>
      <w:r>
        <w:rPr>
          <w:rFonts w:ascii="Calibri" w:hAnsi="Calibri" w:cs="Calibri"/>
          <w:lang w:eastAsia="zh-CN"/>
        </w:rPr>
        <w:t>.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881138" w:rsidRDefault="000767BE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75027E">
        <w:rPr>
          <w:rFonts w:ascii="Calibri" w:hAnsi="Calibri" w:cs="Calibri"/>
          <w:lang w:eastAsia="zh-CN"/>
        </w:rPr>
        <w:t>Based on the above analysis, we have the following</w:t>
      </w:r>
      <w:r w:rsidR="00905859" w:rsidRPr="0075027E">
        <w:rPr>
          <w:rFonts w:ascii="Calibri" w:hAnsi="Calibri" w:cs="Calibri"/>
          <w:lang w:eastAsia="zh-CN"/>
        </w:rPr>
        <w:t xml:space="preserve"> </w:t>
      </w:r>
      <w:r w:rsidRPr="0075027E">
        <w:rPr>
          <w:rFonts w:ascii="Calibri" w:hAnsi="Calibri" w:cs="Calibri"/>
          <w:lang w:eastAsia="zh-CN"/>
        </w:rPr>
        <w:t>proposal</w:t>
      </w:r>
      <w:r w:rsidR="00905859" w:rsidRPr="0075027E">
        <w:rPr>
          <w:rFonts w:ascii="Calibri" w:hAnsi="Calibri" w:cs="Calibri"/>
          <w:lang w:eastAsia="zh-CN"/>
        </w:rPr>
        <w:t>s</w:t>
      </w:r>
      <w:r w:rsidRPr="0075027E">
        <w:rPr>
          <w:rFonts w:ascii="Calibri" w:hAnsi="Calibri" w:cs="Calibri"/>
          <w:lang w:eastAsia="zh-CN"/>
        </w:rPr>
        <w:t>:</w:t>
      </w:r>
    </w:p>
    <w:p w:rsidR="004F5EAE" w:rsidRPr="00B75A6D" w:rsidRDefault="004F5EAE" w:rsidP="004F5EAE">
      <w:pPr>
        <w:jc w:val="both"/>
        <w:rPr>
          <w:rFonts w:ascii="Calibri" w:hAnsi="Calibri" w:cs="Calibri"/>
          <w:b/>
          <w:lang w:eastAsia="zh-CN"/>
        </w:rPr>
      </w:pPr>
      <w:r w:rsidRPr="00B75A6D">
        <w:rPr>
          <w:rFonts w:ascii="Calibri" w:hAnsi="Calibri" w:cs="Calibri" w:hint="eastAsia"/>
          <w:b/>
          <w:lang w:eastAsia="zh-CN"/>
        </w:rPr>
        <w:t>P</w:t>
      </w:r>
      <w:r w:rsidRPr="00B75A6D">
        <w:rPr>
          <w:rFonts w:ascii="Calibri" w:hAnsi="Calibri" w:cs="Calibri"/>
          <w:b/>
          <w:lang w:eastAsia="zh-CN"/>
        </w:rPr>
        <w:t xml:space="preserve">roposal 1: to add a new per DRB IE in </w:t>
      </w:r>
      <w:r w:rsidRPr="00B75A6D">
        <w:rPr>
          <w:rFonts w:ascii="Calibri" w:hAnsi="Calibri" w:cs="Calibri"/>
          <w:b/>
          <w:i/>
          <w:lang w:eastAsia="zh-CN"/>
        </w:rPr>
        <w:t>PDU Session Resource To Setup List</w:t>
      </w:r>
      <w:r w:rsidRPr="00B75A6D">
        <w:rPr>
          <w:rFonts w:ascii="Calibri" w:hAnsi="Calibri" w:cs="Calibri"/>
          <w:b/>
          <w:lang w:eastAsia="zh-CN"/>
        </w:rPr>
        <w:t xml:space="preserve"> IE to indicate whether this DRB is SDT bearer.</w:t>
      </w:r>
    </w:p>
    <w:p w:rsidR="004F5EAE" w:rsidRPr="004F5EAE" w:rsidRDefault="004F5EAE" w:rsidP="004F5EAE">
      <w:pPr>
        <w:jc w:val="both"/>
        <w:rPr>
          <w:rFonts w:ascii="Calibri" w:hAnsi="Calibri" w:cs="Calibri"/>
          <w:b/>
          <w:i/>
          <w:lang w:val="en-US" w:eastAsia="zh-CN"/>
        </w:rPr>
      </w:pPr>
      <w:r>
        <w:rPr>
          <w:rFonts w:ascii="Calibri" w:hAnsi="Calibri" w:cs="Calibri"/>
          <w:b/>
          <w:lang w:eastAsia="zh-CN"/>
        </w:rPr>
        <w:t>Proposal 2</w:t>
      </w:r>
      <w:r w:rsidRPr="00E37CA1">
        <w:rPr>
          <w:rFonts w:ascii="Calibri" w:hAnsi="Calibri" w:cs="Calibri"/>
          <w:b/>
          <w:lang w:eastAsia="zh-CN"/>
        </w:rPr>
        <w:t xml:space="preserve">: to define a separate IE for </w:t>
      </w:r>
      <w:r w:rsidRPr="00E37CA1">
        <w:rPr>
          <w:rFonts w:ascii="Calibri" w:hAnsi="Calibri" w:cs="Calibri" w:hint="eastAsia"/>
          <w:b/>
          <w:lang w:eastAsia="zh-CN"/>
        </w:rPr>
        <w:t>R</w:t>
      </w:r>
      <w:r w:rsidRPr="00E37CA1">
        <w:rPr>
          <w:rFonts w:ascii="Calibri" w:hAnsi="Calibri" w:cs="Calibri"/>
          <w:b/>
          <w:lang w:eastAsia="zh-CN"/>
        </w:rPr>
        <w:t>OHC continuity in</w:t>
      </w:r>
      <w:r w:rsidRPr="004760D2">
        <w:rPr>
          <w:rFonts w:ascii="Calibri" w:hAnsi="Calibri" w:cs="Calibri"/>
          <w:b/>
          <w:lang w:eastAsia="zh-CN"/>
        </w:rPr>
        <w:t xml:space="preserve"> </w:t>
      </w:r>
      <w:r w:rsidRPr="00DC0D7E">
        <w:rPr>
          <w:rFonts w:ascii="Calibri" w:hAnsi="Calibri" w:cs="Calibri"/>
          <w:b/>
          <w:lang w:eastAsia="zh-CN"/>
        </w:rPr>
        <w:t>BEARER CONTEXT MODIFICATION REQUEST</w:t>
      </w:r>
    </w:p>
    <w:p w:rsidR="000F6BDF" w:rsidRPr="0076188F" w:rsidRDefault="004F5EAE" w:rsidP="000F6BDF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Proposal 3</w:t>
      </w:r>
      <w:r w:rsidR="000F6BDF" w:rsidRPr="00116F2B">
        <w:rPr>
          <w:rFonts w:ascii="Calibri" w:hAnsi="Calibri" w:cs="Calibri"/>
          <w:b/>
          <w:lang w:eastAsia="zh-CN"/>
        </w:rPr>
        <w:t>: to agree the corresponding TP for E1AP</w:t>
      </w:r>
      <w:r w:rsidR="00116F2B">
        <w:rPr>
          <w:rFonts w:ascii="Calibri" w:hAnsi="Calibri" w:cs="Calibri"/>
          <w:b/>
          <w:lang w:eastAsia="zh-CN"/>
        </w:rPr>
        <w:t>[3]</w:t>
      </w:r>
      <w:r w:rsidR="000F6BDF" w:rsidRPr="00116F2B">
        <w:rPr>
          <w:rFonts w:ascii="Calibri" w:hAnsi="Calibri" w:cs="Calibri"/>
          <w:b/>
          <w:lang w:eastAsia="zh-CN"/>
        </w:rPr>
        <w:t xml:space="preserve">. 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6431E1" w:rsidRDefault="006431E1" w:rsidP="003E4AC4">
      <w:pPr>
        <w:pStyle w:val="af9"/>
        <w:ind w:left="420"/>
        <w:jc w:val="both"/>
        <w:rPr>
          <w:rFonts w:ascii="Calibri" w:hAnsi="Calibri" w:cs="Calibri"/>
          <w:lang w:eastAsia="zh-CN"/>
        </w:rPr>
      </w:pPr>
    </w:p>
    <w:p w:rsidR="003E4AC4" w:rsidRPr="003E4AC4" w:rsidRDefault="003E4AC4" w:rsidP="003832B2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 w:rsidRPr="003E4AC4">
        <w:rPr>
          <w:rFonts w:ascii="Calibri" w:hAnsi="Calibri" w:cs="Calibri"/>
          <w:lang w:eastAsia="zh-CN"/>
        </w:rPr>
        <w:t>RP-211860 Updated Work Item on NR small data transmissions in INACTIVE state</w:t>
      </w:r>
    </w:p>
    <w:p w:rsidR="00116F2B" w:rsidRDefault="00116F2B" w:rsidP="003832B2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 w:rsidRPr="00116F2B">
        <w:rPr>
          <w:rFonts w:ascii="Calibri" w:hAnsi="Calibri" w:cs="Calibri" w:hint="eastAsia"/>
          <w:lang w:eastAsia="zh-CN"/>
        </w:rPr>
        <w:t>R3-220103</w:t>
      </w:r>
      <w:r w:rsidRPr="00116F2B">
        <w:rPr>
          <w:rFonts w:ascii="Calibri" w:hAnsi="Calibri" w:cs="Calibri" w:hint="eastAsia"/>
          <w:lang w:eastAsia="zh-CN"/>
        </w:rPr>
        <w:t>，</w:t>
      </w:r>
      <w:r w:rsidRPr="00116F2B">
        <w:rPr>
          <w:rFonts w:ascii="Calibri" w:hAnsi="Calibri" w:cs="Calibri" w:hint="eastAsia"/>
          <w:lang w:eastAsia="zh-CN"/>
        </w:rPr>
        <w:t>LS on the ROHC continuity for SDT</w:t>
      </w:r>
    </w:p>
    <w:p w:rsidR="001B5777" w:rsidRPr="0016776D" w:rsidRDefault="001B5777" w:rsidP="003832B2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R3-22xxxx,</w:t>
      </w:r>
      <w:r w:rsidRPr="001B5777">
        <w:rPr>
          <w:rFonts w:ascii="Calibri" w:hAnsi="Calibri" w:cs="Calibri"/>
          <w:lang w:eastAsia="zh-CN"/>
        </w:rPr>
        <w:t xml:space="preserve"> </w:t>
      </w:r>
      <w:r w:rsidR="00190E2B" w:rsidRPr="00190E2B">
        <w:rPr>
          <w:rFonts w:ascii="Calibri" w:hAnsi="Calibri" w:cs="Calibri"/>
          <w:lang w:eastAsia="zh-CN"/>
        </w:rPr>
        <w:t xml:space="preserve">TP to TS38.463 on </w:t>
      </w:r>
      <w:r w:rsidR="004119C1">
        <w:rPr>
          <w:rFonts w:ascii="Calibri" w:hAnsi="Calibri" w:cs="Calibri"/>
          <w:lang w:eastAsia="zh-CN"/>
        </w:rPr>
        <w:t xml:space="preserve">the </w:t>
      </w:r>
      <w:r w:rsidR="00190E2B" w:rsidRPr="00190E2B">
        <w:rPr>
          <w:rFonts w:ascii="Calibri" w:hAnsi="Calibri" w:cs="Calibri"/>
          <w:lang w:eastAsia="zh-CN"/>
        </w:rPr>
        <w:t>support of SDT in E1 interface</w:t>
      </w:r>
    </w:p>
    <w:sectPr w:rsidR="001B5777" w:rsidRPr="0016776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EF3" w:rsidRDefault="00FB6EF3" w:rsidP="008721B6">
      <w:pPr>
        <w:spacing w:after="0"/>
      </w:pPr>
      <w:r>
        <w:separator/>
      </w:r>
    </w:p>
  </w:endnote>
  <w:endnote w:type="continuationSeparator" w:id="0">
    <w:p w:rsidR="00FB6EF3" w:rsidRDefault="00FB6EF3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EF3" w:rsidRDefault="00FB6EF3" w:rsidP="008721B6">
      <w:pPr>
        <w:spacing w:after="0"/>
      </w:pPr>
      <w:r>
        <w:separator/>
      </w:r>
    </w:p>
  </w:footnote>
  <w:footnote w:type="continuationSeparator" w:id="0">
    <w:p w:rsidR="00FB6EF3" w:rsidRDefault="00FB6EF3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6F245A7"/>
    <w:multiLevelType w:val="multilevel"/>
    <w:tmpl w:val="AB08F202"/>
    <w:lvl w:ilvl="0">
      <w:numFmt w:val="bullet"/>
      <w:lvlText w:val="-"/>
      <w:lvlJc w:val="left"/>
      <w:pPr>
        <w:ind w:left="420" w:hanging="420"/>
      </w:pPr>
      <w:rPr>
        <w:rFonts w:ascii="Calibri" w:hAnsi="Calibri" w:cs="Calibri" w:hint="default"/>
        <w:b w:val="0"/>
        <w:bCs w:val="0"/>
        <w:sz w:val="24"/>
        <w:szCs w:val="24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FD5B65"/>
    <w:multiLevelType w:val="hybridMultilevel"/>
    <w:tmpl w:val="10641F1C"/>
    <w:lvl w:ilvl="0" w:tplc="A108548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D131C4D"/>
    <w:multiLevelType w:val="hybridMultilevel"/>
    <w:tmpl w:val="B4B885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8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2"/>
  </w:num>
  <w:num w:numId="10">
    <w:abstractNumId w:val="1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139"/>
    <w:rsid w:val="00002A38"/>
    <w:rsid w:val="000032A6"/>
    <w:rsid w:val="0000344E"/>
    <w:rsid w:val="0000368B"/>
    <w:rsid w:val="00005387"/>
    <w:rsid w:val="00006186"/>
    <w:rsid w:val="00006236"/>
    <w:rsid w:val="00006CEB"/>
    <w:rsid w:val="000102A0"/>
    <w:rsid w:val="000104C6"/>
    <w:rsid w:val="00010C54"/>
    <w:rsid w:val="0001181D"/>
    <w:rsid w:val="00012021"/>
    <w:rsid w:val="0001447C"/>
    <w:rsid w:val="000152BF"/>
    <w:rsid w:val="00015561"/>
    <w:rsid w:val="00015A57"/>
    <w:rsid w:val="00015D4D"/>
    <w:rsid w:val="000168B5"/>
    <w:rsid w:val="00016F2D"/>
    <w:rsid w:val="000175C1"/>
    <w:rsid w:val="00017704"/>
    <w:rsid w:val="00017F23"/>
    <w:rsid w:val="0002068E"/>
    <w:rsid w:val="000207A1"/>
    <w:rsid w:val="0002097D"/>
    <w:rsid w:val="000217C8"/>
    <w:rsid w:val="00021FDE"/>
    <w:rsid w:val="000221B1"/>
    <w:rsid w:val="0002322C"/>
    <w:rsid w:val="0002453A"/>
    <w:rsid w:val="000247D9"/>
    <w:rsid w:val="000266C6"/>
    <w:rsid w:val="0002710A"/>
    <w:rsid w:val="000276A5"/>
    <w:rsid w:val="000300CF"/>
    <w:rsid w:val="0003070D"/>
    <w:rsid w:val="00032A3D"/>
    <w:rsid w:val="00032FEF"/>
    <w:rsid w:val="0003318D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2EFB"/>
    <w:rsid w:val="000441FF"/>
    <w:rsid w:val="00044859"/>
    <w:rsid w:val="00044E2C"/>
    <w:rsid w:val="00045315"/>
    <w:rsid w:val="00045418"/>
    <w:rsid w:val="00045812"/>
    <w:rsid w:val="00045C79"/>
    <w:rsid w:val="00046265"/>
    <w:rsid w:val="000475D4"/>
    <w:rsid w:val="00050064"/>
    <w:rsid w:val="00051DB1"/>
    <w:rsid w:val="00051EF1"/>
    <w:rsid w:val="00051F03"/>
    <w:rsid w:val="0005244D"/>
    <w:rsid w:val="00052481"/>
    <w:rsid w:val="00052C2A"/>
    <w:rsid w:val="000537E5"/>
    <w:rsid w:val="00054A73"/>
    <w:rsid w:val="00056B00"/>
    <w:rsid w:val="000571A8"/>
    <w:rsid w:val="000573EB"/>
    <w:rsid w:val="00057447"/>
    <w:rsid w:val="00057D99"/>
    <w:rsid w:val="00060097"/>
    <w:rsid w:val="0006056A"/>
    <w:rsid w:val="00060FDB"/>
    <w:rsid w:val="000611C1"/>
    <w:rsid w:val="000621BF"/>
    <w:rsid w:val="00063ADD"/>
    <w:rsid w:val="00064369"/>
    <w:rsid w:val="00064E1B"/>
    <w:rsid w:val="00065EE5"/>
    <w:rsid w:val="00066263"/>
    <w:rsid w:val="00066282"/>
    <w:rsid w:val="00067CC5"/>
    <w:rsid w:val="00067D67"/>
    <w:rsid w:val="00070E78"/>
    <w:rsid w:val="0007222A"/>
    <w:rsid w:val="00073385"/>
    <w:rsid w:val="00073CA4"/>
    <w:rsid w:val="00073E01"/>
    <w:rsid w:val="00073EDE"/>
    <w:rsid w:val="00075F90"/>
    <w:rsid w:val="00076653"/>
    <w:rsid w:val="000767BE"/>
    <w:rsid w:val="00077485"/>
    <w:rsid w:val="00077829"/>
    <w:rsid w:val="00080346"/>
    <w:rsid w:val="00081CE6"/>
    <w:rsid w:val="000829E7"/>
    <w:rsid w:val="00082E99"/>
    <w:rsid w:val="00083B10"/>
    <w:rsid w:val="000846DA"/>
    <w:rsid w:val="0008470A"/>
    <w:rsid w:val="00084976"/>
    <w:rsid w:val="00084A1A"/>
    <w:rsid w:val="00084EE8"/>
    <w:rsid w:val="00087978"/>
    <w:rsid w:val="0009050E"/>
    <w:rsid w:val="0009057C"/>
    <w:rsid w:val="00090907"/>
    <w:rsid w:val="00090F1D"/>
    <w:rsid w:val="00090FE9"/>
    <w:rsid w:val="00091738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7B5E"/>
    <w:rsid w:val="000A7B9B"/>
    <w:rsid w:val="000A7CC2"/>
    <w:rsid w:val="000A7D98"/>
    <w:rsid w:val="000B0645"/>
    <w:rsid w:val="000B13AB"/>
    <w:rsid w:val="000B25A0"/>
    <w:rsid w:val="000B2C0A"/>
    <w:rsid w:val="000B49BC"/>
    <w:rsid w:val="000B4C17"/>
    <w:rsid w:val="000B56E1"/>
    <w:rsid w:val="000B67CB"/>
    <w:rsid w:val="000B6F59"/>
    <w:rsid w:val="000B7108"/>
    <w:rsid w:val="000B75D3"/>
    <w:rsid w:val="000C0051"/>
    <w:rsid w:val="000C0666"/>
    <w:rsid w:val="000C0771"/>
    <w:rsid w:val="000C0946"/>
    <w:rsid w:val="000C0CE4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FE8"/>
    <w:rsid w:val="000D2571"/>
    <w:rsid w:val="000D25F8"/>
    <w:rsid w:val="000D26D1"/>
    <w:rsid w:val="000D2F4B"/>
    <w:rsid w:val="000D3713"/>
    <w:rsid w:val="000D4B77"/>
    <w:rsid w:val="000D51B2"/>
    <w:rsid w:val="000D581A"/>
    <w:rsid w:val="000D7853"/>
    <w:rsid w:val="000D79F8"/>
    <w:rsid w:val="000E1BC1"/>
    <w:rsid w:val="000E287D"/>
    <w:rsid w:val="000E38DA"/>
    <w:rsid w:val="000E3FBE"/>
    <w:rsid w:val="000E4197"/>
    <w:rsid w:val="000E4430"/>
    <w:rsid w:val="000E47EF"/>
    <w:rsid w:val="000E5979"/>
    <w:rsid w:val="000E66D2"/>
    <w:rsid w:val="000E72D3"/>
    <w:rsid w:val="000E76DD"/>
    <w:rsid w:val="000E7CF8"/>
    <w:rsid w:val="000E7D8A"/>
    <w:rsid w:val="000F0A8E"/>
    <w:rsid w:val="000F0B78"/>
    <w:rsid w:val="000F19BB"/>
    <w:rsid w:val="000F1A21"/>
    <w:rsid w:val="000F2348"/>
    <w:rsid w:val="000F3001"/>
    <w:rsid w:val="000F429F"/>
    <w:rsid w:val="000F433E"/>
    <w:rsid w:val="000F48FB"/>
    <w:rsid w:val="000F4F6A"/>
    <w:rsid w:val="000F6242"/>
    <w:rsid w:val="000F6BDF"/>
    <w:rsid w:val="000F73C4"/>
    <w:rsid w:val="000F7D00"/>
    <w:rsid w:val="001003DA"/>
    <w:rsid w:val="0010084B"/>
    <w:rsid w:val="00102032"/>
    <w:rsid w:val="001021EE"/>
    <w:rsid w:val="00102D52"/>
    <w:rsid w:val="001033B4"/>
    <w:rsid w:val="00103D9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450"/>
    <w:rsid w:val="00111572"/>
    <w:rsid w:val="00111796"/>
    <w:rsid w:val="0011179D"/>
    <w:rsid w:val="00111997"/>
    <w:rsid w:val="00112512"/>
    <w:rsid w:val="00112ECA"/>
    <w:rsid w:val="001137EE"/>
    <w:rsid w:val="00116960"/>
    <w:rsid w:val="00116F2B"/>
    <w:rsid w:val="00117100"/>
    <w:rsid w:val="00117EF8"/>
    <w:rsid w:val="00120199"/>
    <w:rsid w:val="00120E29"/>
    <w:rsid w:val="00121B81"/>
    <w:rsid w:val="00121C1B"/>
    <w:rsid w:val="001222D4"/>
    <w:rsid w:val="00123FF4"/>
    <w:rsid w:val="00124B5A"/>
    <w:rsid w:val="001250EE"/>
    <w:rsid w:val="00127851"/>
    <w:rsid w:val="001307B0"/>
    <w:rsid w:val="00130944"/>
    <w:rsid w:val="0013096F"/>
    <w:rsid w:val="00131266"/>
    <w:rsid w:val="0013308E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B77"/>
    <w:rsid w:val="00152EA2"/>
    <w:rsid w:val="00152F57"/>
    <w:rsid w:val="00153068"/>
    <w:rsid w:val="00153459"/>
    <w:rsid w:val="0015349A"/>
    <w:rsid w:val="00153646"/>
    <w:rsid w:val="001539E7"/>
    <w:rsid w:val="00154EFB"/>
    <w:rsid w:val="0015548C"/>
    <w:rsid w:val="0015628B"/>
    <w:rsid w:val="001571E9"/>
    <w:rsid w:val="00157D56"/>
    <w:rsid w:val="00160185"/>
    <w:rsid w:val="001606D1"/>
    <w:rsid w:val="0016071D"/>
    <w:rsid w:val="00161886"/>
    <w:rsid w:val="00163EF4"/>
    <w:rsid w:val="00165B0B"/>
    <w:rsid w:val="00166DF4"/>
    <w:rsid w:val="0016776D"/>
    <w:rsid w:val="00167933"/>
    <w:rsid w:val="00167A39"/>
    <w:rsid w:val="0017021F"/>
    <w:rsid w:val="00170416"/>
    <w:rsid w:val="00170C89"/>
    <w:rsid w:val="00171158"/>
    <w:rsid w:val="00171E9E"/>
    <w:rsid w:val="001729F2"/>
    <w:rsid w:val="001751D0"/>
    <w:rsid w:val="00175D94"/>
    <w:rsid w:val="0017608C"/>
    <w:rsid w:val="00176180"/>
    <w:rsid w:val="00176B9E"/>
    <w:rsid w:val="00180BE7"/>
    <w:rsid w:val="0018128A"/>
    <w:rsid w:val="0018144F"/>
    <w:rsid w:val="00182194"/>
    <w:rsid w:val="001829E9"/>
    <w:rsid w:val="00182C64"/>
    <w:rsid w:val="001835CB"/>
    <w:rsid w:val="00183C1A"/>
    <w:rsid w:val="00185684"/>
    <w:rsid w:val="00185C8F"/>
    <w:rsid w:val="00185D64"/>
    <w:rsid w:val="00186160"/>
    <w:rsid w:val="00190E2B"/>
    <w:rsid w:val="0019131A"/>
    <w:rsid w:val="0019316D"/>
    <w:rsid w:val="00194427"/>
    <w:rsid w:val="00195817"/>
    <w:rsid w:val="00196C3F"/>
    <w:rsid w:val="0019752A"/>
    <w:rsid w:val="001A00D1"/>
    <w:rsid w:val="001A1998"/>
    <w:rsid w:val="001A4232"/>
    <w:rsid w:val="001A4D7C"/>
    <w:rsid w:val="001A507B"/>
    <w:rsid w:val="001A5448"/>
    <w:rsid w:val="001A5837"/>
    <w:rsid w:val="001A6956"/>
    <w:rsid w:val="001A7246"/>
    <w:rsid w:val="001A77C1"/>
    <w:rsid w:val="001A7893"/>
    <w:rsid w:val="001A7B1B"/>
    <w:rsid w:val="001A7FE6"/>
    <w:rsid w:val="001B07D3"/>
    <w:rsid w:val="001B0D38"/>
    <w:rsid w:val="001B0ECD"/>
    <w:rsid w:val="001B19E5"/>
    <w:rsid w:val="001B1DB2"/>
    <w:rsid w:val="001B27D1"/>
    <w:rsid w:val="001B29D5"/>
    <w:rsid w:val="001B303F"/>
    <w:rsid w:val="001B358C"/>
    <w:rsid w:val="001B4079"/>
    <w:rsid w:val="001B4A4E"/>
    <w:rsid w:val="001B5212"/>
    <w:rsid w:val="001B5777"/>
    <w:rsid w:val="001B5BAD"/>
    <w:rsid w:val="001B6E72"/>
    <w:rsid w:val="001B72F6"/>
    <w:rsid w:val="001B75CE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F44"/>
    <w:rsid w:val="001C4426"/>
    <w:rsid w:val="001C4D86"/>
    <w:rsid w:val="001C4DF0"/>
    <w:rsid w:val="001C6040"/>
    <w:rsid w:val="001C6B38"/>
    <w:rsid w:val="001C6B66"/>
    <w:rsid w:val="001C718C"/>
    <w:rsid w:val="001D13CD"/>
    <w:rsid w:val="001D173C"/>
    <w:rsid w:val="001D17FA"/>
    <w:rsid w:val="001D1887"/>
    <w:rsid w:val="001D2049"/>
    <w:rsid w:val="001D23DC"/>
    <w:rsid w:val="001D2903"/>
    <w:rsid w:val="001D3F6C"/>
    <w:rsid w:val="001D42F7"/>
    <w:rsid w:val="001D469D"/>
    <w:rsid w:val="001D48B7"/>
    <w:rsid w:val="001D4CFA"/>
    <w:rsid w:val="001D536E"/>
    <w:rsid w:val="001D5F73"/>
    <w:rsid w:val="001D6F7D"/>
    <w:rsid w:val="001D7112"/>
    <w:rsid w:val="001D73DD"/>
    <w:rsid w:val="001E02C6"/>
    <w:rsid w:val="001E088B"/>
    <w:rsid w:val="001E08B4"/>
    <w:rsid w:val="001E0AB7"/>
    <w:rsid w:val="001E11DA"/>
    <w:rsid w:val="001E1D93"/>
    <w:rsid w:val="001E1F5C"/>
    <w:rsid w:val="001E2592"/>
    <w:rsid w:val="001E2739"/>
    <w:rsid w:val="001E3077"/>
    <w:rsid w:val="001E36BC"/>
    <w:rsid w:val="001E54A4"/>
    <w:rsid w:val="001E62E1"/>
    <w:rsid w:val="001E6DC9"/>
    <w:rsid w:val="001F167D"/>
    <w:rsid w:val="001F1785"/>
    <w:rsid w:val="001F1FA7"/>
    <w:rsid w:val="001F2462"/>
    <w:rsid w:val="001F3677"/>
    <w:rsid w:val="001F543F"/>
    <w:rsid w:val="001F5FFB"/>
    <w:rsid w:val="001F65A7"/>
    <w:rsid w:val="0020014B"/>
    <w:rsid w:val="00201334"/>
    <w:rsid w:val="00201674"/>
    <w:rsid w:val="002016FD"/>
    <w:rsid w:val="00202600"/>
    <w:rsid w:val="00202641"/>
    <w:rsid w:val="0020311B"/>
    <w:rsid w:val="002040A7"/>
    <w:rsid w:val="002040C4"/>
    <w:rsid w:val="0020485D"/>
    <w:rsid w:val="00204A60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3376"/>
    <w:rsid w:val="002152A9"/>
    <w:rsid w:val="00215638"/>
    <w:rsid w:val="00215F1D"/>
    <w:rsid w:val="00216AA3"/>
    <w:rsid w:val="00217A44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2AC"/>
    <w:rsid w:val="00231520"/>
    <w:rsid w:val="00231747"/>
    <w:rsid w:val="00231827"/>
    <w:rsid w:val="002319A8"/>
    <w:rsid w:val="00231B01"/>
    <w:rsid w:val="00231CDA"/>
    <w:rsid w:val="00232DF7"/>
    <w:rsid w:val="00232F6B"/>
    <w:rsid w:val="00233A74"/>
    <w:rsid w:val="00234D79"/>
    <w:rsid w:val="00234D81"/>
    <w:rsid w:val="002352B8"/>
    <w:rsid w:val="0023647A"/>
    <w:rsid w:val="00236BFC"/>
    <w:rsid w:val="00237584"/>
    <w:rsid w:val="00241F5C"/>
    <w:rsid w:val="0024336B"/>
    <w:rsid w:val="00243AC1"/>
    <w:rsid w:val="0024410A"/>
    <w:rsid w:val="00246389"/>
    <w:rsid w:val="00247113"/>
    <w:rsid w:val="00247583"/>
    <w:rsid w:val="00250A04"/>
    <w:rsid w:val="00250FA1"/>
    <w:rsid w:val="00253517"/>
    <w:rsid w:val="00253DBD"/>
    <w:rsid w:val="0025412E"/>
    <w:rsid w:val="0025450E"/>
    <w:rsid w:val="00254873"/>
    <w:rsid w:val="00255C06"/>
    <w:rsid w:val="002562EC"/>
    <w:rsid w:val="002564DB"/>
    <w:rsid w:val="00256BFB"/>
    <w:rsid w:val="002572AA"/>
    <w:rsid w:val="002603ED"/>
    <w:rsid w:val="00261182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2F8"/>
    <w:rsid w:val="00267A07"/>
    <w:rsid w:val="002701EE"/>
    <w:rsid w:val="002707AE"/>
    <w:rsid w:val="0027158E"/>
    <w:rsid w:val="002716E7"/>
    <w:rsid w:val="00273123"/>
    <w:rsid w:val="00274C67"/>
    <w:rsid w:val="00275742"/>
    <w:rsid w:val="00276F7B"/>
    <w:rsid w:val="0027700E"/>
    <w:rsid w:val="002771A0"/>
    <w:rsid w:val="00277394"/>
    <w:rsid w:val="00277CC9"/>
    <w:rsid w:val="002854FA"/>
    <w:rsid w:val="00285852"/>
    <w:rsid w:val="00285ABC"/>
    <w:rsid w:val="00286364"/>
    <w:rsid w:val="0028660C"/>
    <w:rsid w:val="0029065A"/>
    <w:rsid w:val="00291A94"/>
    <w:rsid w:val="00292430"/>
    <w:rsid w:val="00292A15"/>
    <w:rsid w:val="00292E8F"/>
    <w:rsid w:val="002930E8"/>
    <w:rsid w:val="00293236"/>
    <w:rsid w:val="00295261"/>
    <w:rsid w:val="00295403"/>
    <w:rsid w:val="00295551"/>
    <w:rsid w:val="00296159"/>
    <w:rsid w:val="00296690"/>
    <w:rsid w:val="002967A2"/>
    <w:rsid w:val="002970F6"/>
    <w:rsid w:val="002973AE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3555"/>
    <w:rsid w:val="002A3944"/>
    <w:rsid w:val="002A49B0"/>
    <w:rsid w:val="002A66DA"/>
    <w:rsid w:val="002A6E13"/>
    <w:rsid w:val="002A6E64"/>
    <w:rsid w:val="002B04B8"/>
    <w:rsid w:val="002B06D8"/>
    <w:rsid w:val="002B120B"/>
    <w:rsid w:val="002B3556"/>
    <w:rsid w:val="002B7845"/>
    <w:rsid w:val="002C04B1"/>
    <w:rsid w:val="002C16B4"/>
    <w:rsid w:val="002C2F48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AC1"/>
    <w:rsid w:val="002D2C5F"/>
    <w:rsid w:val="002D2D6F"/>
    <w:rsid w:val="002D4118"/>
    <w:rsid w:val="002D41D9"/>
    <w:rsid w:val="002D4B50"/>
    <w:rsid w:val="002D5879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6103"/>
    <w:rsid w:val="002E6388"/>
    <w:rsid w:val="002E7D34"/>
    <w:rsid w:val="002E7EC8"/>
    <w:rsid w:val="002F00D2"/>
    <w:rsid w:val="002F0725"/>
    <w:rsid w:val="002F1425"/>
    <w:rsid w:val="002F1940"/>
    <w:rsid w:val="002F2142"/>
    <w:rsid w:val="002F223C"/>
    <w:rsid w:val="002F25CA"/>
    <w:rsid w:val="002F415A"/>
    <w:rsid w:val="002F4A57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4EA"/>
    <w:rsid w:val="0031139C"/>
    <w:rsid w:val="00311454"/>
    <w:rsid w:val="003115ED"/>
    <w:rsid w:val="00312232"/>
    <w:rsid w:val="00314391"/>
    <w:rsid w:val="00315149"/>
    <w:rsid w:val="003155C6"/>
    <w:rsid w:val="0031619A"/>
    <w:rsid w:val="0031680D"/>
    <w:rsid w:val="0032047D"/>
    <w:rsid w:val="00320EFC"/>
    <w:rsid w:val="00320F94"/>
    <w:rsid w:val="00321CF2"/>
    <w:rsid w:val="00323F55"/>
    <w:rsid w:val="0032473A"/>
    <w:rsid w:val="003256F0"/>
    <w:rsid w:val="00326430"/>
    <w:rsid w:val="00326433"/>
    <w:rsid w:val="0032669F"/>
    <w:rsid w:val="00327519"/>
    <w:rsid w:val="00327804"/>
    <w:rsid w:val="00327913"/>
    <w:rsid w:val="003301E8"/>
    <w:rsid w:val="0033042A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5373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716F"/>
    <w:rsid w:val="00360034"/>
    <w:rsid w:val="003601FB"/>
    <w:rsid w:val="00361439"/>
    <w:rsid w:val="00361B5B"/>
    <w:rsid w:val="00362636"/>
    <w:rsid w:val="00362D37"/>
    <w:rsid w:val="003634EC"/>
    <w:rsid w:val="0036354C"/>
    <w:rsid w:val="00363E36"/>
    <w:rsid w:val="00363F4D"/>
    <w:rsid w:val="00363FCC"/>
    <w:rsid w:val="003644F5"/>
    <w:rsid w:val="0036456B"/>
    <w:rsid w:val="0036531B"/>
    <w:rsid w:val="003656ED"/>
    <w:rsid w:val="00370110"/>
    <w:rsid w:val="003701A2"/>
    <w:rsid w:val="0037037B"/>
    <w:rsid w:val="003713A0"/>
    <w:rsid w:val="00371AD1"/>
    <w:rsid w:val="00372A38"/>
    <w:rsid w:val="00372BDD"/>
    <w:rsid w:val="00372C18"/>
    <w:rsid w:val="003731E0"/>
    <w:rsid w:val="003766C0"/>
    <w:rsid w:val="003779E4"/>
    <w:rsid w:val="00380BA0"/>
    <w:rsid w:val="00382216"/>
    <w:rsid w:val="003823A1"/>
    <w:rsid w:val="00382EFE"/>
    <w:rsid w:val="003832B2"/>
    <w:rsid w:val="003833AF"/>
    <w:rsid w:val="00383545"/>
    <w:rsid w:val="00384100"/>
    <w:rsid w:val="00384E3B"/>
    <w:rsid w:val="003866D1"/>
    <w:rsid w:val="0038675F"/>
    <w:rsid w:val="003870BA"/>
    <w:rsid w:val="00387687"/>
    <w:rsid w:val="0038789A"/>
    <w:rsid w:val="00390EEE"/>
    <w:rsid w:val="0039144E"/>
    <w:rsid w:val="003924A2"/>
    <w:rsid w:val="00392610"/>
    <w:rsid w:val="00393939"/>
    <w:rsid w:val="0039428B"/>
    <w:rsid w:val="00396352"/>
    <w:rsid w:val="0039691A"/>
    <w:rsid w:val="0039698A"/>
    <w:rsid w:val="00396C69"/>
    <w:rsid w:val="003A06F5"/>
    <w:rsid w:val="003A0F5D"/>
    <w:rsid w:val="003A10AC"/>
    <w:rsid w:val="003A118E"/>
    <w:rsid w:val="003A18D4"/>
    <w:rsid w:val="003A2144"/>
    <w:rsid w:val="003A497F"/>
    <w:rsid w:val="003A4C6E"/>
    <w:rsid w:val="003A4F35"/>
    <w:rsid w:val="003A50E6"/>
    <w:rsid w:val="003A5512"/>
    <w:rsid w:val="003A5D97"/>
    <w:rsid w:val="003A5DCE"/>
    <w:rsid w:val="003A701F"/>
    <w:rsid w:val="003A7901"/>
    <w:rsid w:val="003A7B0B"/>
    <w:rsid w:val="003B05B1"/>
    <w:rsid w:val="003B1762"/>
    <w:rsid w:val="003B20F5"/>
    <w:rsid w:val="003B21F8"/>
    <w:rsid w:val="003B34A4"/>
    <w:rsid w:val="003B34C2"/>
    <w:rsid w:val="003B3716"/>
    <w:rsid w:val="003B42CE"/>
    <w:rsid w:val="003B4A98"/>
    <w:rsid w:val="003B4EB1"/>
    <w:rsid w:val="003B53BD"/>
    <w:rsid w:val="003B5A22"/>
    <w:rsid w:val="003B5A51"/>
    <w:rsid w:val="003B5F81"/>
    <w:rsid w:val="003B6329"/>
    <w:rsid w:val="003B68BE"/>
    <w:rsid w:val="003B6DAA"/>
    <w:rsid w:val="003B7DAB"/>
    <w:rsid w:val="003C02DD"/>
    <w:rsid w:val="003C2025"/>
    <w:rsid w:val="003C278B"/>
    <w:rsid w:val="003C3679"/>
    <w:rsid w:val="003C3872"/>
    <w:rsid w:val="003C4057"/>
    <w:rsid w:val="003C4070"/>
    <w:rsid w:val="003C43EF"/>
    <w:rsid w:val="003C5A21"/>
    <w:rsid w:val="003C60B2"/>
    <w:rsid w:val="003C6108"/>
    <w:rsid w:val="003C610D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956"/>
    <w:rsid w:val="003D3900"/>
    <w:rsid w:val="003D3F18"/>
    <w:rsid w:val="003D42F3"/>
    <w:rsid w:val="003D457D"/>
    <w:rsid w:val="003D508D"/>
    <w:rsid w:val="003D6198"/>
    <w:rsid w:val="003D706F"/>
    <w:rsid w:val="003D7637"/>
    <w:rsid w:val="003D7F76"/>
    <w:rsid w:val="003E04F0"/>
    <w:rsid w:val="003E0678"/>
    <w:rsid w:val="003E1C8E"/>
    <w:rsid w:val="003E20CF"/>
    <w:rsid w:val="003E24AA"/>
    <w:rsid w:val="003E4AC4"/>
    <w:rsid w:val="003E5B3C"/>
    <w:rsid w:val="003E5DE4"/>
    <w:rsid w:val="003E602B"/>
    <w:rsid w:val="003E6944"/>
    <w:rsid w:val="003E789D"/>
    <w:rsid w:val="003E7B97"/>
    <w:rsid w:val="003E7FE3"/>
    <w:rsid w:val="003F24B2"/>
    <w:rsid w:val="003F32FD"/>
    <w:rsid w:val="003F38FC"/>
    <w:rsid w:val="003F41D0"/>
    <w:rsid w:val="003F458D"/>
    <w:rsid w:val="003F4968"/>
    <w:rsid w:val="003F4B95"/>
    <w:rsid w:val="003F6601"/>
    <w:rsid w:val="003F6C4B"/>
    <w:rsid w:val="003F6D9A"/>
    <w:rsid w:val="00400F15"/>
    <w:rsid w:val="00403CD5"/>
    <w:rsid w:val="00403F15"/>
    <w:rsid w:val="00403FB2"/>
    <w:rsid w:val="0040660C"/>
    <w:rsid w:val="004079C9"/>
    <w:rsid w:val="00407FA1"/>
    <w:rsid w:val="004119C1"/>
    <w:rsid w:val="00411F13"/>
    <w:rsid w:val="0041284C"/>
    <w:rsid w:val="00413304"/>
    <w:rsid w:val="0041364A"/>
    <w:rsid w:val="00414826"/>
    <w:rsid w:val="00414A01"/>
    <w:rsid w:val="004156CD"/>
    <w:rsid w:val="004168A6"/>
    <w:rsid w:val="00416EC8"/>
    <w:rsid w:val="00417075"/>
    <w:rsid w:val="00417AC5"/>
    <w:rsid w:val="004213FC"/>
    <w:rsid w:val="004214CA"/>
    <w:rsid w:val="004228A7"/>
    <w:rsid w:val="00423E17"/>
    <w:rsid w:val="00424040"/>
    <w:rsid w:val="00424105"/>
    <w:rsid w:val="0042544B"/>
    <w:rsid w:val="00425513"/>
    <w:rsid w:val="00425FCA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50DA"/>
    <w:rsid w:val="00435B08"/>
    <w:rsid w:val="00435F75"/>
    <w:rsid w:val="004376E8"/>
    <w:rsid w:val="004408CA"/>
    <w:rsid w:val="004413AA"/>
    <w:rsid w:val="00441F50"/>
    <w:rsid w:val="00442222"/>
    <w:rsid w:val="0044246A"/>
    <w:rsid w:val="00442759"/>
    <w:rsid w:val="00443008"/>
    <w:rsid w:val="00443E6A"/>
    <w:rsid w:val="0044487E"/>
    <w:rsid w:val="00444956"/>
    <w:rsid w:val="00444AD4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59D0"/>
    <w:rsid w:val="0045611B"/>
    <w:rsid w:val="00457C4D"/>
    <w:rsid w:val="00457D21"/>
    <w:rsid w:val="00460415"/>
    <w:rsid w:val="00460A35"/>
    <w:rsid w:val="00460AB4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511B"/>
    <w:rsid w:val="00467260"/>
    <w:rsid w:val="00467679"/>
    <w:rsid w:val="00467B9C"/>
    <w:rsid w:val="00467F13"/>
    <w:rsid w:val="00470A4F"/>
    <w:rsid w:val="00470BBB"/>
    <w:rsid w:val="00470CA4"/>
    <w:rsid w:val="004710DB"/>
    <w:rsid w:val="00471152"/>
    <w:rsid w:val="004721CA"/>
    <w:rsid w:val="0047222A"/>
    <w:rsid w:val="00472E3F"/>
    <w:rsid w:val="00473303"/>
    <w:rsid w:val="00473E95"/>
    <w:rsid w:val="00475550"/>
    <w:rsid w:val="004760D2"/>
    <w:rsid w:val="00476251"/>
    <w:rsid w:val="00477C81"/>
    <w:rsid w:val="0048002A"/>
    <w:rsid w:val="004817E4"/>
    <w:rsid w:val="00481EB3"/>
    <w:rsid w:val="00481F35"/>
    <w:rsid w:val="004830DA"/>
    <w:rsid w:val="00483598"/>
    <w:rsid w:val="0048389D"/>
    <w:rsid w:val="00483B16"/>
    <w:rsid w:val="00484529"/>
    <w:rsid w:val="004859DC"/>
    <w:rsid w:val="00485A4A"/>
    <w:rsid w:val="00485DF9"/>
    <w:rsid w:val="004865AC"/>
    <w:rsid w:val="004903D4"/>
    <w:rsid w:val="00490AB9"/>
    <w:rsid w:val="00490C54"/>
    <w:rsid w:val="00490EFC"/>
    <w:rsid w:val="0049139D"/>
    <w:rsid w:val="00491636"/>
    <w:rsid w:val="00492A39"/>
    <w:rsid w:val="00493953"/>
    <w:rsid w:val="0049483F"/>
    <w:rsid w:val="00494AFE"/>
    <w:rsid w:val="00495613"/>
    <w:rsid w:val="00495C23"/>
    <w:rsid w:val="004A1655"/>
    <w:rsid w:val="004A179D"/>
    <w:rsid w:val="004A1F33"/>
    <w:rsid w:val="004A2339"/>
    <w:rsid w:val="004A3161"/>
    <w:rsid w:val="004A36B7"/>
    <w:rsid w:val="004A3BCA"/>
    <w:rsid w:val="004A40B4"/>
    <w:rsid w:val="004A5664"/>
    <w:rsid w:val="004A5FA8"/>
    <w:rsid w:val="004A6A1C"/>
    <w:rsid w:val="004B0BB0"/>
    <w:rsid w:val="004B1D12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975"/>
    <w:rsid w:val="004B607C"/>
    <w:rsid w:val="004B6775"/>
    <w:rsid w:val="004B6E1F"/>
    <w:rsid w:val="004B74D5"/>
    <w:rsid w:val="004B761D"/>
    <w:rsid w:val="004B7621"/>
    <w:rsid w:val="004C01A5"/>
    <w:rsid w:val="004C03B1"/>
    <w:rsid w:val="004C0E4F"/>
    <w:rsid w:val="004C1750"/>
    <w:rsid w:val="004C2ED1"/>
    <w:rsid w:val="004C39E5"/>
    <w:rsid w:val="004C3CFD"/>
    <w:rsid w:val="004C51A4"/>
    <w:rsid w:val="004C53EA"/>
    <w:rsid w:val="004C60D2"/>
    <w:rsid w:val="004C6AEF"/>
    <w:rsid w:val="004C6DCA"/>
    <w:rsid w:val="004C6EBB"/>
    <w:rsid w:val="004D0E31"/>
    <w:rsid w:val="004D17DE"/>
    <w:rsid w:val="004D1D10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FE2"/>
    <w:rsid w:val="004E1367"/>
    <w:rsid w:val="004E2C33"/>
    <w:rsid w:val="004E3686"/>
    <w:rsid w:val="004E36C7"/>
    <w:rsid w:val="004E3939"/>
    <w:rsid w:val="004E4682"/>
    <w:rsid w:val="004E4AFC"/>
    <w:rsid w:val="004E5C0E"/>
    <w:rsid w:val="004E5DDF"/>
    <w:rsid w:val="004E6612"/>
    <w:rsid w:val="004E66BB"/>
    <w:rsid w:val="004E6E70"/>
    <w:rsid w:val="004F00C5"/>
    <w:rsid w:val="004F1B87"/>
    <w:rsid w:val="004F2F8C"/>
    <w:rsid w:val="004F3EE9"/>
    <w:rsid w:val="004F3FD1"/>
    <w:rsid w:val="004F53BF"/>
    <w:rsid w:val="004F54D6"/>
    <w:rsid w:val="004F58A7"/>
    <w:rsid w:val="004F5EAE"/>
    <w:rsid w:val="004F5FF4"/>
    <w:rsid w:val="004F69D9"/>
    <w:rsid w:val="004F6FE6"/>
    <w:rsid w:val="004F7116"/>
    <w:rsid w:val="004F78AE"/>
    <w:rsid w:val="0050035D"/>
    <w:rsid w:val="005007DC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5057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A56"/>
    <w:rsid w:val="00511C53"/>
    <w:rsid w:val="00511DFF"/>
    <w:rsid w:val="0051227E"/>
    <w:rsid w:val="00512859"/>
    <w:rsid w:val="00512E0D"/>
    <w:rsid w:val="005130F9"/>
    <w:rsid w:val="00513571"/>
    <w:rsid w:val="00513B1D"/>
    <w:rsid w:val="00513DD9"/>
    <w:rsid w:val="005140D0"/>
    <w:rsid w:val="005140FF"/>
    <w:rsid w:val="00514124"/>
    <w:rsid w:val="00514395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25C8"/>
    <w:rsid w:val="00522ED9"/>
    <w:rsid w:val="0052370D"/>
    <w:rsid w:val="005251E3"/>
    <w:rsid w:val="00525CA3"/>
    <w:rsid w:val="0052610B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4EC"/>
    <w:rsid w:val="00536CE8"/>
    <w:rsid w:val="00537628"/>
    <w:rsid w:val="00537702"/>
    <w:rsid w:val="00540261"/>
    <w:rsid w:val="00541163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5EC"/>
    <w:rsid w:val="00547C0F"/>
    <w:rsid w:val="00550ACB"/>
    <w:rsid w:val="00550EDB"/>
    <w:rsid w:val="005512C9"/>
    <w:rsid w:val="00552FA4"/>
    <w:rsid w:val="005541D8"/>
    <w:rsid w:val="00555B62"/>
    <w:rsid w:val="005564AC"/>
    <w:rsid w:val="00561AB5"/>
    <w:rsid w:val="005626DE"/>
    <w:rsid w:val="0056356A"/>
    <w:rsid w:val="005637BC"/>
    <w:rsid w:val="00563A35"/>
    <w:rsid w:val="00565A23"/>
    <w:rsid w:val="00565A7A"/>
    <w:rsid w:val="0056663D"/>
    <w:rsid w:val="00567A17"/>
    <w:rsid w:val="005706DE"/>
    <w:rsid w:val="00570E77"/>
    <w:rsid w:val="00571043"/>
    <w:rsid w:val="00571E21"/>
    <w:rsid w:val="00571E7F"/>
    <w:rsid w:val="00572748"/>
    <w:rsid w:val="005727FD"/>
    <w:rsid w:val="00572A59"/>
    <w:rsid w:val="00573519"/>
    <w:rsid w:val="00573DED"/>
    <w:rsid w:val="005746EE"/>
    <w:rsid w:val="0057470F"/>
    <w:rsid w:val="005749D1"/>
    <w:rsid w:val="00574FE5"/>
    <w:rsid w:val="00575B1E"/>
    <w:rsid w:val="0057717A"/>
    <w:rsid w:val="00577918"/>
    <w:rsid w:val="00580BCD"/>
    <w:rsid w:val="00582C5A"/>
    <w:rsid w:val="00586225"/>
    <w:rsid w:val="0058673A"/>
    <w:rsid w:val="005873CA"/>
    <w:rsid w:val="00587811"/>
    <w:rsid w:val="00590677"/>
    <w:rsid w:val="00590E00"/>
    <w:rsid w:val="00590E02"/>
    <w:rsid w:val="005911CD"/>
    <w:rsid w:val="00591330"/>
    <w:rsid w:val="005915AB"/>
    <w:rsid w:val="005921A9"/>
    <w:rsid w:val="00593C38"/>
    <w:rsid w:val="00593D85"/>
    <w:rsid w:val="00593DC6"/>
    <w:rsid w:val="00594AD9"/>
    <w:rsid w:val="00594D1E"/>
    <w:rsid w:val="005952FE"/>
    <w:rsid w:val="00597648"/>
    <w:rsid w:val="00597B8D"/>
    <w:rsid w:val="00597E2F"/>
    <w:rsid w:val="005A04C2"/>
    <w:rsid w:val="005A1AF5"/>
    <w:rsid w:val="005A1B30"/>
    <w:rsid w:val="005A21BE"/>
    <w:rsid w:val="005A2651"/>
    <w:rsid w:val="005A3174"/>
    <w:rsid w:val="005A3B9E"/>
    <w:rsid w:val="005A41A1"/>
    <w:rsid w:val="005A44DA"/>
    <w:rsid w:val="005A486A"/>
    <w:rsid w:val="005A7864"/>
    <w:rsid w:val="005A7FAB"/>
    <w:rsid w:val="005B0E27"/>
    <w:rsid w:val="005B1178"/>
    <w:rsid w:val="005B15E5"/>
    <w:rsid w:val="005B2981"/>
    <w:rsid w:val="005B37B4"/>
    <w:rsid w:val="005B3F65"/>
    <w:rsid w:val="005B4457"/>
    <w:rsid w:val="005B5477"/>
    <w:rsid w:val="005B575F"/>
    <w:rsid w:val="005B78B4"/>
    <w:rsid w:val="005C07E8"/>
    <w:rsid w:val="005C1139"/>
    <w:rsid w:val="005C1E42"/>
    <w:rsid w:val="005C21C7"/>
    <w:rsid w:val="005C2B6F"/>
    <w:rsid w:val="005C32E8"/>
    <w:rsid w:val="005C358A"/>
    <w:rsid w:val="005C35B9"/>
    <w:rsid w:val="005C3904"/>
    <w:rsid w:val="005C3927"/>
    <w:rsid w:val="005C39AA"/>
    <w:rsid w:val="005C492F"/>
    <w:rsid w:val="005C49C3"/>
    <w:rsid w:val="005C54EA"/>
    <w:rsid w:val="005C54FF"/>
    <w:rsid w:val="005C6101"/>
    <w:rsid w:val="005C6A98"/>
    <w:rsid w:val="005D09A2"/>
    <w:rsid w:val="005D1539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5084"/>
    <w:rsid w:val="005D64FE"/>
    <w:rsid w:val="005D6E06"/>
    <w:rsid w:val="005D7435"/>
    <w:rsid w:val="005D76A3"/>
    <w:rsid w:val="005D7DD5"/>
    <w:rsid w:val="005E34D9"/>
    <w:rsid w:val="005E43B8"/>
    <w:rsid w:val="005E4A00"/>
    <w:rsid w:val="005E5B7D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993"/>
    <w:rsid w:val="00602720"/>
    <w:rsid w:val="00602DB3"/>
    <w:rsid w:val="006033AC"/>
    <w:rsid w:val="0060371A"/>
    <w:rsid w:val="00603F11"/>
    <w:rsid w:val="0060463E"/>
    <w:rsid w:val="006076AB"/>
    <w:rsid w:val="00607FA7"/>
    <w:rsid w:val="006101A0"/>
    <w:rsid w:val="00610D2F"/>
    <w:rsid w:val="006114C5"/>
    <w:rsid w:val="00611792"/>
    <w:rsid w:val="00612AF4"/>
    <w:rsid w:val="00613107"/>
    <w:rsid w:val="006131A0"/>
    <w:rsid w:val="00613CF0"/>
    <w:rsid w:val="00613F59"/>
    <w:rsid w:val="006149FE"/>
    <w:rsid w:val="00614B14"/>
    <w:rsid w:val="00614F8D"/>
    <w:rsid w:val="00615194"/>
    <w:rsid w:val="006160F9"/>
    <w:rsid w:val="006166DE"/>
    <w:rsid w:val="00616960"/>
    <w:rsid w:val="006202C5"/>
    <w:rsid w:val="00621FBD"/>
    <w:rsid w:val="00622113"/>
    <w:rsid w:val="00623A63"/>
    <w:rsid w:val="00624604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BD"/>
    <w:rsid w:val="006375BF"/>
    <w:rsid w:val="00640A27"/>
    <w:rsid w:val="006411A0"/>
    <w:rsid w:val="006428B1"/>
    <w:rsid w:val="006431E1"/>
    <w:rsid w:val="00644315"/>
    <w:rsid w:val="006461BB"/>
    <w:rsid w:val="00646BAB"/>
    <w:rsid w:val="00647D55"/>
    <w:rsid w:val="00651E90"/>
    <w:rsid w:val="00653DC3"/>
    <w:rsid w:val="00654086"/>
    <w:rsid w:val="0065425F"/>
    <w:rsid w:val="00655AD0"/>
    <w:rsid w:val="00655DC0"/>
    <w:rsid w:val="00656835"/>
    <w:rsid w:val="00660BFC"/>
    <w:rsid w:val="00660F75"/>
    <w:rsid w:val="006630A4"/>
    <w:rsid w:val="00663E39"/>
    <w:rsid w:val="006643DF"/>
    <w:rsid w:val="00666443"/>
    <w:rsid w:val="006673ED"/>
    <w:rsid w:val="0066776A"/>
    <w:rsid w:val="00670CC9"/>
    <w:rsid w:val="00672D64"/>
    <w:rsid w:val="00673C3C"/>
    <w:rsid w:val="00673F64"/>
    <w:rsid w:val="00675499"/>
    <w:rsid w:val="0067551B"/>
    <w:rsid w:val="0067783D"/>
    <w:rsid w:val="0068039A"/>
    <w:rsid w:val="00681E77"/>
    <w:rsid w:val="00683C08"/>
    <w:rsid w:val="00684147"/>
    <w:rsid w:val="00684D52"/>
    <w:rsid w:val="00685872"/>
    <w:rsid w:val="00686042"/>
    <w:rsid w:val="00687194"/>
    <w:rsid w:val="00687370"/>
    <w:rsid w:val="00687D39"/>
    <w:rsid w:val="0069044A"/>
    <w:rsid w:val="006922A2"/>
    <w:rsid w:val="006924B6"/>
    <w:rsid w:val="006937A0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B0305"/>
    <w:rsid w:val="006B05A1"/>
    <w:rsid w:val="006B09F9"/>
    <w:rsid w:val="006B17F4"/>
    <w:rsid w:val="006B1849"/>
    <w:rsid w:val="006B242D"/>
    <w:rsid w:val="006B25BA"/>
    <w:rsid w:val="006B4A30"/>
    <w:rsid w:val="006C10D2"/>
    <w:rsid w:val="006C24E0"/>
    <w:rsid w:val="006C3CB8"/>
    <w:rsid w:val="006C3FCE"/>
    <w:rsid w:val="006C4163"/>
    <w:rsid w:val="006C41A8"/>
    <w:rsid w:val="006C4FD1"/>
    <w:rsid w:val="006C54CF"/>
    <w:rsid w:val="006C55E7"/>
    <w:rsid w:val="006C64CE"/>
    <w:rsid w:val="006C66ED"/>
    <w:rsid w:val="006C6DEC"/>
    <w:rsid w:val="006C7073"/>
    <w:rsid w:val="006D0015"/>
    <w:rsid w:val="006D02EF"/>
    <w:rsid w:val="006D08E4"/>
    <w:rsid w:val="006D0C1F"/>
    <w:rsid w:val="006D13D5"/>
    <w:rsid w:val="006D1A54"/>
    <w:rsid w:val="006D3700"/>
    <w:rsid w:val="006D3A2A"/>
    <w:rsid w:val="006D3BB0"/>
    <w:rsid w:val="006D47ED"/>
    <w:rsid w:val="006D4A80"/>
    <w:rsid w:val="006D5125"/>
    <w:rsid w:val="006D60F7"/>
    <w:rsid w:val="006D63DD"/>
    <w:rsid w:val="006D789F"/>
    <w:rsid w:val="006E0145"/>
    <w:rsid w:val="006E0158"/>
    <w:rsid w:val="006E0DAE"/>
    <w:rsid w:val="006E1DD6"/>
    <w:rsid w:val="006E2882"/>
    <w:rsid w:val="006E37C3"/>
    <w:rsid w:val="006E3F5E"/>
    <w:rsid w:val="006E4BB8"/>
    <w:rsid w:val="006E5164"/>
    <w:rsid w:val="006E51BF"/>
    <w:rsid w:val="006E53DB"/>
    <w:rsid w:val="006E5BA1"/>
    <w:rsid w:val="006E6460"/>
    <w:rsid w:val="006E70E9"/>
    <w:rsid w:val="006E7325"/>
    <w:rsid w:val="006E786E"/>
    <w:rsid w:val="006E7CFD"/>
    <w:rsid w:val="006F068A"/>
    <w:rsid w:val="006F0D38"/>
    <w:rsid w:val="006F132D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1004"/>
    <w:rsid w:val="0070167B"/>
    <w:rsid w:val="00701B6D"/>
    <w:rsid w:val="00701E6D"/>
    <w:rsid w:val="0070200C"/>
    <w:rsid w:val="007021FE"/>
    <w:rsid w:val="00702DA5"/>
    <w:rsid w:val="00703296"/>
    <w:rsid w:val="00703FBE"/>
    <w:rsid w:val="0070425D"/>
    <w:rsid w:val="007048C8"/>
    <w:rsid w:val="00704950"/>
    <w:rsid w:val="00705A2B"/>
    <w:rsid w:val="00706209"/>
    <w:rsid w:val="00706920"/>
    <w:rsid w:val="00706DB4"/>
    <w:rsid w:val="00707B2E"/>
    <w:rsid w:val="0071090C"/>
    <w:rsid w:val="00710E32"/>
    <w:rsid w:val="007119BC"/>
    <w:rsid w:val="00712739"/>
    <w:rsid w:val="00713A22"/>
    <w:rsid w:val="0071538D"/>
    <w:rsid w:val="00715682"/>
    <w:rsid w:val="00715FE8"/>
    <w:rsid w:val="00716514"/>
    <w:rsid w:val="007172CD"/>
    <w:rsid w:val="00717824"/>
    <w:rsid w:val="00717A41"/>
    <w:rsid w:val="00720A2D"/>
    <w:rsid w:val="00720D1E"/>
    <w:rsid w:val="00722A00"/>
    <w:rsid w:val="00722AB3"/>
    <w:rsid w:val="00722E3B"/>
    <w:rsid w:val="00723E52"/>
    <w:rsid w:val="0072459F"/>
    <w:rsid w:val="00725378"/>
    <w:rsid w:val="0072606E"/>
    <w:rsid w:val="00727660"/>
    <w:rsid w:val="007278B6"/>
    <w:rsid w:val="00727F8A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CA3"/>
    <w:rsid w:val="00736512"/>
    <w:rsid w:val="00736DF9"/>
    <w:rsid w:val="00737B23"/>
    <w:rsid w:val="00737C8D"/>
    <w:rsid w:val="00740C25"/>
    <w:rsid w:val="00741787"/>
    <w:rsid w:val="00741859"/>
    <w:rsid w:val="00742BE3"/>
    <w:rsid w:val="00743070"/>
    <w:rsid w:val="00744B2F"/>
    <w:rsid w:val="00745EF3"/>
    <w:rsid w:val="0074752A"/>
    <w:rsid w:val="0074781F"/>
    <w:rsid w:val="0075024C"/>
    <w:rsid w:val="0075027E"/>
    <w:rsid w:val="007504DF"/>
    <w:rsid w:val="00750DB8"/>
    <w:rsid w:val="00751164"/>
    <w:rsid w:val="007513F2"/>
    <w:rsid w:val="007531DC"/>
    <w:rsid w:val="00753F87"/>
    <w:rsid w:val="00754D43"/>
    <w:rsid w:val="00754FA7"/>
    <w:rsid w:val="00757280"/>
    <w:rsid w:val="007575AF"/>
    <w:rsid w:val="00757C14"/>
    <w:rsid w:val="00757C42"/>
    <w:rsid w:val="00757FF8"/>
    <w:rsid w:val="007600FB"/>
    <w:rsid w:val="00760476"/>
    <w:rsid w:val="00760A52"/>
    <w:rsid w:val="00760BB2"/>
    <w:rsid w:val="0076188F"/>
    <w:rsid w:val="007620EE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EF9"/>
    <w:rsid w:val="007742D0"/>
    <w:rsid w:val="00774973"/>
    <w:rsid w:val="007752A4"/>
    <w:rsid w:val="00775C99"/>
    <w:rsid w:val="007768BC"/>
    <w:rsid w:val="00777AE9"/>
    <w:rsid w:val="00777E68"/>
    <w:rsid w:val="007801AA"/>
    <w:rsid w:val="00780AF4"/>
    <w:rsid w:val="00781969"/>
    <w:rsid w:val="00782C6D"/>
    <w:rsid w:val="007837A4"/>
    <w:rsid w:val="00784FDD"/>
    <w:rsid w:val="0078580F"/>
    <w:rsid w:val="00785D35"/>
    <w:rsid w:val="00786339"/>
    <w:rsid w:val="0078689A"/>
    <w:rsid w:val="00786F4D"/>
    <w:rsid w:val="007875CE"/>
    <w:rsid w:val="00787795"/>
    <w:rsid w:val="00787E54"/>
    <w:rsid w:val="00791AE1"/>
    <w:rsid w:val="00791D4A"/>
    <w:rsid w:val="00792645"/>
    <w:rsid w:val="0079309A"/>
    <w:rsid w:val="0079324C"/>
    <w:rsid w:val="00794469"/>
    <w:rsid w:val="00795534"/>
    <w:rsid w:val="007965A2"/>
    <w:rsid w:val="00796617"/>
    <w:rsid w:val="00796761"/>
    <w:rsid w:val="00796ADA"/>
    <w:rsid w:val="00797274"/>
    <w:rsid w:val="00797333"/>
    <w:rsid w:val="007A0080"/>
    <w:rsid w:val="007A01D5"/>
    <w:rsid w:val="007A059D"/>
    <w:rsid w:val="007A1070"/>
    <w:rsid w:val="007A119B"/>
    <w:rsid w:val="007A287B"/>
    <w:rsid w:val="007A2E01"/>
    <w:rsid w:val="007A335D"/>
    <w:rsid w:val="007A3F74"/>
    <w:rsid w:val="007A4050"/>
    <w:rsid w:val="007A418B"/>
    <w:rsid w:val="007A490B"/>
    <w:rsid w:val="007A5112"/>
    <w:rsid w:val="007A539E"/>
    <w:rsid w:val="007A56B8"/>
    <w:rsid w:val="007A5F4A"/>
    <w:rsid w:val="007A5FF6"/>
    <w:rsid w:val="007B0268"/>
    <w:rsid w:val="007B02F3"/>
    <w:rsid w:val="007B06EA"/>
    <w:rsid w:val="007B2818"/>
    <w:rsid w:val="007B32D4"/>
    <w:rsid w:val="007B3EB2"/>
    <w:rsid w:val="007B5330"/>
    <w:rsid w:val="007B594C"/>
    <w:rsid w:val="007B7BF8"/>
    <w:rsid w:val="007C0072"/>
    <w:rsid w:val="007C0D58"/>
    <w:rsid w:val="007C23F5"/>
    <w:rsid w:val="007C2773"/>
    <w:rsid w:val="007C4AED"/>
    <w:rsid w:val="007C5005"/>
    <w:rsid w:val="007C5688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6D2"/>
    <w:rsid w:val="007D372A"/>
    <w:rsid w:val="007D37E2"/>
    <w:rsid w:val="007D4A3F"/>
    <w:rsid w:val="007D53B9"/>
    <w:rsid w:val="007D669D"/>
    <w:rsid w:val="007D6BE0"/>
    <w:rsid w:val="007D711E"/>
    <w:rsid w:val="007D7340"/>
    <w:rsid w:val="007D7732"/>
    <w:rsid w:val="007D7DED"/>
    <w:rsid w:val="007D7FA4"/>
    <w:rsid w:val="007E0470"/>
    <w:rsid w:val="007E0B60"/>
    <w:rsid w:val="007E165D"/>
    <w:rsid w:val="007E1A8C"/>
    <w:rsid w:val="007E1E00"/>
    <w:rsid w:val="007E2617"/>
    <w:rsid w:val="007E4ABC"/>
    <w:rsid w:val="007E6AEB"/>
    <w:rsid w:val="007E6E53"/>
    <w:rsid w:val="007E7517"/>
    <w:rsid w:val="007F2756"/>
    <w:rsid w:val="007F2AAA"/>
    <w:rsid w:val="007F449E"/>
    <w:rsid w:val="007F4576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280C"/>
    <w:rsid w:val="00802FDB"/>
    <w:rsid w:val="008036CF"/>
    <w:rsid w:val="008038E0"/>
    <w:rsid w:val="00803B03"/>
    <w:rsid w:val="00804160"/>
    <w:rsid w:val="00804A90"/>
    <w:rsid w:val="0080590D"/>
    <w:rsid w:val="00806731"/>
    <w:rsid w:val="00806943"/>
    <w:rsid w:val="00806DBC"/>
    <w:rsid w:val="0080737F"/>
    <w:rsid w:val="0081020D"/>
    <w:rsid w:val="008116D6"/>
    <w:rsid w:val="00811ED4"/>
    <w:rsid w:val="0081284E"/>
    <w:rsid w:val="00813334"/>
    <w:rsid w:val="008135D7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5E5"/>
    <w:rsid w:val="00820AB5"/>
    <w:rsid w:val="00821D91"/>
    <w:rsid w:val="0082229D"/>
    <w:rsid w:val="0082252E"/>
    <w:rsid w:val="008226C2"/>
    <w:rsid w:val="0082289C"/>
    <w:rsid w:val="00822D17"/>
    <w:rsid w:val="00822F53"/>
    <w:rsid w:val="008235C3"/>
    <w:rsid w:val="00823B63"/>
    <w:rsid w:val="00823DD7"/>
    <w:rsid w:val="00824788"/>
    <w:rsid w:val="008247D7"/>
    <w:rsid w:val="00824C7D"/>
    <w:rsid w:val="00825787"/>
    <w:rsid w:val="008261F5"/>
    <w:rsid w:val="00827E45"/>
    <w:rsid w:val="00827E55"/>
    <w:rsid w:val="00827FDC"/>
    <w:rsid w:val="00830685"/>
    <w:rsid w:val="008307F2"/>
    <w:rsid w:val="008311D7"/>
    <w:rsid w:val="00833386"/>
    <w:rsid w:val="00834335"/>
    <w:rsid w:val="008346AC"/>
    <w:rsid w:val="0084101C"/>
    <w:rsid w:val="00842E2B"/>
    <w:rsid w:val="00842E75"/>
    <w:rsid w:val="00842FFD"/>
    <w:rsid w:val="00844188"/>
    <w:rsid w:val="0084445D"/>
    <w:rsid w:val="00845303"/>
    <w:rsid w:val="008457A6"/>
    <w:rsid w:val="00846167"/>
    <w:rsid w:val="0084643C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439C"/>
    <w:rsid w:val="008543AD"/>
    <w:rsid w:val="00854930"/>
    <w:rsid w:val="00855193"/>
    <w:rsid w:val="0085521E"/>
    <w:rsid w:val="008554E8"/>
    <w:rsid w:val="008557B9"/>
    <w:rsid w:val="0085584F"/>
    <w:rsid w:val="0085644C"/>
    <w:rsid w:val="00856B56"/>
    <w:rsid w:val="00856CB3"/>
    <w:rsid w:val="008570E7"/>
    <w:rsid w:val="00860031"/>
    <w:rsid w:val="008604C5"/>
    <w:rsid w:val="00861A54"/>
    <w:rsid w:val="00862D8B"/>
    <w:rsid w:val="0086306C"/>
    <w:rsid w:val="00863BF7"/>
    <w:rsid w:val="00863F0B"/>
    <w:rsid w:val="00864D0B"/>
    <w:rsid w:val="00864DA6"/>
    <w:rsid w:val="00865D9B"/>
    <w:rsid w:val="00865FB8"/>
    <w:rsid w:val="00866B74"/>
    <w:rsid w:val="00866D68"/>
    <w:rsid w:val="008676E7"/>
    <w:rsid w:val="00867B93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A0C"/>
    <w:rsid w:val="00880AF2"/>
    <w:rsid w:val="00881138"/>
    <w:rsid w:val="008811F5"/>
    <w:rsid w:val="00881AF1"/>
    <w:rsid w:val="008833AF"/>
    <w:rsid w:val="00883C38"/>
    <w:rsid w:val="0088430D"/>
    <w:rsid w:val="00884BC8"/>
    <w:rsid w:val="00884BE4"/>
    <w:rsid w:val="00885B4D"/>
    <w:rsid w:val="00886683"/>
    <w:rsid w:val="0088693C"/>
    <w:rsid w:val="0088773B"/>
    <w:rsid w:val="00887B97"/>
    <w:rsid w:val="00890891"/>
    <w:rsid w:val="008913F2"/>
    <w:rsid w:val="00891829"/>
    <w:rsid w:val="008919F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BEA"/>
    <w:rsid w:val="00895C6D"/>
    <w:rsid w:val="00896457"/>
    <w:rsid w:val="0089674B"/>
    <w:rsid w:val="008978C8"/>
    <w:rsid w:val="008A1D9D"/>
    <w:rsid w:val="008A1FF2"/>
    <w:rsid w:val="008A26D4"/>
    <w:rsid w:val="008A3EE6"/>
    <w:rsid w:val="008A46FE"/>
    <w:rsid w:val="008A63DC"/>
    <w:rsid w:val="008A7CF2"/>
    <w:rsid w:val="008A7FCC"/>
    <w:rsid w:val="008B0081"/>
    <w:rsid w:val="008B06AE"/>
    <w:rsid w:val="008B0E1C"/>
    <w:rsid w:val="008B19ED"/>
    <w:rsid w:val="008B2AF1"/>
    <w:rsid w:val="008B3AE0"/>
    <w:rsid w:val="008B491B"/>
    <w:rsid w:val="008B4CBF"/>
    <w:rsid w:val="008B5BC3"/>
    <w:rsid w:val="008B5BDF"/>
    <w:rsid w:val="008B5C2B"/>
    <w:rsid w:val="008B6541"/>
    <w:rsid w:val="008B6A6E"/>
    <w:rsid w:val="008B7FA3"/>
    <w:rsid w:val="008B7FD6"/>
    <w:rsid w:val="008C01C4"/>
    <w:rsid w:val="008C0869"/>
    <w:rsid w:val="008C292C"/>
    <w:rsid w:val="008C339C"/>
    <w:rsid w:val="008C341B"/>
    <w:rsid w:val="008C3A71"/>
    <w:rsid w:val="008C3F15"/>
    <w:rsid w:val="008C49E9"/>
    <w:rsid w:val="008C5330"/>
    <w:rsid w:val="008C5809"/>
    <w:rsid w:val="008C5F57"/>
    <w:rsid w:val="008C6ECA"/>
    <w:rsid w:val="008C7F00"/>
    <w:rsid w:val="008D15CF"/>
    <w:rsid w:val="008D2023"/>
    <w:rsid w:val="008D27E8"/>
    <w:rsid w:val="008D3749"/>
    <w:rsid w:val="008D3FFE"/>
    <w:rsid w:val="008D49C2"/>
    <w:rsid w:val="008D4A93"/>
    <w:rsid w:val="008D4EBF"/>
    <w:rsid w:val="008D4FCC"/>
    <w:rsid w:val="008D5163"/>
    <w:rsid w:val="008D5403"/>
    <w:rsid w:val="008D5589"/>
    <w:rsid w:val="008D571A"/>
    <w:rsid w:val="008D61AC"/>
    <w:rsid w:val="008D768B"/>
    <w:rsid w:val="008D772F"/>
    <w:rsid w:val="008D7863"/>
    <w:rsid w:val="008D7934"/>
    <w:rsid w:val="008D7B44"/>
    <w:rsid w:val="008D7B7F"/>
    <w:rsid w:val="008E1021"/>
    <w:rsid w:val="008E1BAC"/>
    <w:rsid w:val="008E2942"/>
    <w:rsid w:val="008E33B2"/>
    <w:rsid w:val="008E3490"/>
    <w:rsid w:val="008E3BB6"/>
    <w:rsid w:val="008E47A8"/>
    <w:rsid w:val="008E5AEA"/>
    <w:rsid w:val="008E5C23"/>
    <w:rsid w:val="008E648F"/>
    <w:rsid w:val="008E6A5F"/>
    <w:rsid w:val="008E7485"/>
    <w:rsid w:val="008F13CF"/>
    <w:rsid w:val="008F173D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77E"/>
    <w:rsid w:val="008F7D33"/>
    <w:rsid w:val="009016FE"/>
    <w:rsid w:val="00904CC4"/>
    <w:rsid w:val="00905859"/>
    <w:rsid w:val="009063F4"/>
    <w:rsid w:val="00906F04"/>
    <w:rsid w:val="009076DF"/>
    <w:rsid w:val="00907F64"/>
    <w:rsid w:val="00911743"/>
    <w:rsid w:val="00911ACD"/>
    <w:rsid w:val="0091335C"/>
    <w:rsid w:val="0091431D"/>
    <w:rsid w:val="00914B1C"/>
    <w:rsid w:val="009154BE"/>
    <w:rsid w:val="009158A2"/>
    <w:rsid w:val="009174F2"/>
    <w:rsid w:val="00917C09"/>
    <w:rsid w:val="00917DF9"/>
    <w:rsid w:val="009204E9"/>
    <w:rsid w:val="00921C14"/>
    <w:rsid w:val="0092247F"/>
    <w:rsid w:val="00922D2D"/>
    <w:rsid w:val="00923425"/>
    <w:rsid w:val="009238F4"/>
    <w:rsid w:val="00923BBC"/>
    <w:rsid w:val="00924DCC"/>
    <w:rsid w:val="00924DF8"/>
    <w:rsid w:val="00925972"/>
    <w:rsid w:val="009260C9"/>
    <w:rsid w:val="0092633F"/>
    <w:rsid w:val="00926DA9"/>
    <w:rsid w:val="00927C10"/>
    <w:rsid w:val="00927C5C"/>
    <w:rsid w:val="00927DEE"/>
    <w:rsid w:val="00930617"/>
    <w:rsid w:val="00930FC3"/>
    <w:rsid w:val="00932DEB"/>
    <w:rsid w:val="00935577"/>
    <w:rsid w:val="00935CB9"/>
    <w:rsid w:val="00936769"/>
    <w:rsid w:val="009375B9"/>
    <w:rsid w:val="009406E7"/>
    <w:rsid w:val="00940BCE"/>
    <w:rsid w:val="00941D08"/>
    <w:rsid w:val="0094204A"/>
    <w:rsid w:val="00942559"/>
    <w:rsid w:val="00942A33"/>
    <w:rsid w:val="00943245"/>
    <w:rsid w:val="00943411"/>
    <w:rsid w:val="00943418"/>
    <w:rsid w:val="009437F8"/>
    <w:rsid w:val="00943C8B"/>
    <w:rsid w:val="00943DDC"/>
    <w:rsid w:val="009444BB"/>
    <w:rsid w:val="00944A0F"/>
    <w:rsid w:val="0094547B"/>
    <w:rsid w:val="00945880"/>
    <w:rsid w:val="00945F3B"/>
    <w:rsid w:val="009460CB"/>
    <w:rsid w:val="00946211"/>
    <w:rsid w:val="009465CA"/>
    <w:rsid w:val="00947B11"/>
    <w:rsid w:val="00947CCB"/>
    <w:rsid w:val="00947CEF"/>
    <w:rsid w:val="00950702"/>
    <w:rsid w:val="00951D84"/>
    <w:rsid w:val="00952695"/>
    <w:rsid w:val="00952BE3"/>
    <w:rsid w:val="00952C88"/>
    <w:rsid w:val="0095490B"/>
    <w:rsid w:val="00954EA0"/>
    <w:rsid w:val="0095534D"/>
    <w:rsid w:val="009561CF"/>
    <w:rsid w:val="00956F7F"/>
    <w:rsid w:val="0095760C"/>
    <w:rsid w:val="0096017C"/>
    <w:rsid w:val="0096030E"/>
    <w:rsid w:val="009607E9"/>
    <w:rsid w:val="0096298C"/>
    <w:rsid w:val="009636BD"/>
    <w:rsid w:val="00963838"/>
    <w:rsid w:val="0096404F"/>
    <w:rsid w:val="00964442"/>
    <w:rsid w:val="0096456E"/>
    <w:rsid w:val="00965540"/>
    <w:rsid w:val="00965BB7"/>
    <w:rsid w:val="009661BC"/>
    <w:rsid w:val="00966940"/>
    <w:rsid w:val="009672CA"/>
    <w:rsid w:val="009675AC"/>
    <w:rsid w:val="009675B1"/>
    <w:rsid w:val="00971458"/>
    <w:rsid w:val="00972390"/>
    <w:rsid w:val="00972E0A"/>
    <w:rsid w:val="00972F14"/>
    <w:rsid w:val="009734CC"/>
    <w:rsid w:val="009742A3"/>
    <w:rsid w:val="009743F1"/>
    <w:rsid w:val="00975148"/>
    <w:rsid w:val="009757A9"/>
    <w:rsid w:val="0097790F"/>
    <w:rsid w:val="0097796B"/>
    <w:rsid w:val="00982076"/>
    <w:rsid w:val="00983F60"/>
    <w:rsid w:val="00984EC5"/>
    <w:rsid w:val="00985001"/>
    <w:rsid w:val="0098526B"/>
    <w:rsid w:val="0098529C"/>
    <w:rsid w:val="009853E4"/>
    <w:rsid w:val="00985BB5"/>
    <w:rsid w:val="00985EDD"/>
    <w:rsid w:val="00986616"/>
    <w:rsid w:val="00986A1E"/>
    <w:rsid w:val="00987368"/>
    <w:rsid w:val="00991A31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7046"/>
    <w:rsid w:val="00997077"/>
    <w:rsid w:val="00997380"/>
    <w:rsid w:val="00997435"/>
    <w:rsid w:val="0099764C"/>
    <w:rsid w:val="009979B0"/>
    <w:rsid w:val="009A00D6"/>
    <w:rsid w:val="009A0892"/>
    <w:rsid w:val="009A0F7B"/>
    <w:rsid w:val="009A114F"/>
    <w:rsid w:val="009A177F"/>
    <w:rsid w:val="009A17F7"/>
    <w:rsid w:val="009A18B6"/>
    <w:rsid w:val="009A3C89"/>
    <w:rsid w:val="009A4AA7"/>
    <w:rsid w:val="009A4EDA"/>
    <w:rsid w:val="009A5363"/>
    <w:rsid w:val="009A6106"/>
    <w:rsid w:val="009A6197"/>
    <w:rsid w:val="009A62C1"/>
    <w:rsid w:val="009A6935"/>
    <w:rsid w:val="009A6B3F"/>
    <w:rsid w:val="009A7611"/>
    <w:rsid w:val="009B09C3"/>
    <w:rsid w:val="009B1269"/>
    <w:rsid w:val="009B14EF"/>
    <w:rsid w:val="009B19F3"/>
    <w:rsid w:val="009B1BE8"/>
    <w:rsid w:val="009B1D5F"/>
    <w:rsid w:val="009B24BC"/>
    <w:rsid w:val="009B484F"/>
    <w:rsid w:val="009B4E0F"/>
    <w:rsid w:val="009B66F9"/>
    <w:rsid w:val="009B6788"/>
    <w:rsid w:val="009B71EF"/>
    <w:rsid w:val="009C05E3"/>
    <w:rsid w:val="009C0A99"/>
    <w:rsid w:val="009C1580"/>
    <w:rsid w:val="009C1AD2"/>
    <w:rsid w:val="009C1E14"/>
    <w:rsid w:val="009C2807"/>
    <w:rsid w:val="009C2EF4"/>
    <w:rsid w:val="009C356A"/>
    <w:rsid w:val="009C417C"/>
    <w:rsid w:val="009C4AB5"/>
    <w:rsid w:val="009C4D8A"/>
    <w:rsid w:val="009C537B"/>
    <w:rsid w:val="009C622C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3BEC"/>
    <w:rsid w:val="009D4B2B"/>
    <w:rsid w:val="009D4C05"/>
    <w:rsid w:val="009D58BA"/>
    <w:rsid w:val="009D6E26"/>
    <w:rsid w:val="009D7584"/>
    <w:rsid w:val="009D7C41"/>
    <w:rsid w:val="009E02EA"/>
    <w:rsid w:val="009E0A54"/>
    <w:rsid w:val="009E0E09"/>
    <w:rsid w:val="009E1316"/>
    <w:rsid w:val="009E294C"/>
    <w:rsid w:val="009E3345"/>
    <w:rsid w:val="009E3A54"/>
    <w:rsid w:val="009E4177"/>
    <w:rsid w:val="009E42EE"/>
    <w:rsid w:val="009E54BD"/>
    <w:rsid w:val="009E5606"/>
    <w:rsid w:val="009E5A2C"/>
    <w:rsid w:val="009E64DF"/>
    <w:rsid w:val="009E6D0A"/>
    <w:rsid w:val="009E6FDA"/>
    <w:rsid w:val="009E7503"/>
    <w:rsid w:val="009E79F9"/>
    <w:rsid w:val="009F061C"/>
    <w:rsid w:val="009F0E33"/>
    <w:rsid w:val="009F13C5"/>
    <w:rsid w:val="009F15FA"/>
    <w:rsid w:val="009F1A0D"/>
    <w:rsid w:val="009F2B62"/>
    <w:rsid w:val="009F3DD3"/>
    <w:rsid w:val="009F65D1"/>
    <w:rsid w:val="00A01538"/>
    <w:rsid w:val="00A022A1"/>
    <w:rsid w:val="00A02ADA"/>
    <w:rsid w:val="00A03323"/>
    <w:rsid w:val="00A0341F"/>
    <w:rsid w:val="00A035FF"/>
    <w:rsid w:val="00A04C9A"/>
    <w:rsid w:val="00A04FAA"/>
    <w:rsid w:val="00A058CC"/>
    <w:rsid w:val="00A05D5C"/>
    <w:rsid w:val="00A07767"/>
    <w:rsid w:val="00A1004F"/>
    <w:rsid w:val="00A10143"/>
    <w:rsid w:val="00A1022C"/>
    <w:rsid w:val="00A104BF"/>
    <w:rsid w:val="00A119D0"/>
    <w:rsid w:val="00A11E04"/>
    <w:rsid w:val="00A11F7A"/>
    <w:rsid w:val="00A122EC"/>
    <w:rsid w:val="00A12332"/>
    <w:rsid w:val="00A13BFF"/>
    <w:rsid w:val="00A14252"/>
    <w:rsid w:val="00A15E56"/>
    <w:rsid w:val="00A175B9"/>
    <w:rsid w:val="00A17C21"/>
    <w:rsid w:val="00A20493"/>
    <w:rsid w:val="00A21612"/>
    <w:rsid w:val="00A23207"/>
    <w:rsid w:val="00A23626"/>
    <w:rsid w:val="00A24795"/>
    <w:rsid w:val="00A24FB6"/>
    <w:rsid w:val="00A26BE8"/>
    <w:rsid w:val="00A26FF6"/>
    <w:rsid w:val="00A2736B"/>
    <w:rsid w:val="00A27D72"/>
    <w:rsid w:val="00A3048B"/>
    <w:rsid w:val="00A30AEF"/>
    <w:rsid w:val="00A311CE"/>
    <w:rsid w:val="00A31BED"/>
    <w:rsid w:val="00A31F9F"/>
    <w:rsid w:val="00A32F43"/>
    <w:rsid w:val="00A330AE"/>
    <w:rsid w:val="00A33459"/>
    <w:rsid w:val="00A339D0"/>
    <w:rsid w:val="00A33BB9"/>
    <w:rsid w:val="00A341C4"/>
    <w:rsid w:val="00A34624"/>
    <w:rsid w:val="00A349F7"/>
    <w:rsid w:val="00A353DC"/>
    <w:rsid w:val="00A35C6A"/>
    <w:rsid w:val="00A35FBB"/>
    <w:rsid w:val="00A3646F"/>
    <w:rsid w:val="00A36CCE"/>
    <w:rsid w:val="00A37110"/>
    <w:rsid w:val="00A3748F"/>
    <w:rsid w:val="00A37D25"/>
    <w:rsid w:val="00A40310"/>
    <w:rsid w:val="00A405A7"/>
    <w:rsid w:val="00A40B83"/>
    <w:rsid w:val="00A421CE"/>
    <w:rsid w:val="00A426DE"/>
    <w:rsid w:val="00A4306F"/>
    <w:rsid w:val="00A431B2"/>
    <w:rsid w:val="00A4534E"/>
    <w:rsid w:val="00A4795F"/>
    <w:rsid w:val="00A47D97"/>
    <w:rsid w:val="00A50639"/>
    <w:rsid w:val="00A51127"/>
    <w:rsid w:val="00A52304"/>
    <w:rsid w:val="00A528CC"/>
    <w:rsid w:val="00A52A31"/>
    <w:rsid w:val="00A53810"/>
    <w:rsid w:val="00A53954"/>
    <w:rsid w:val="00A53CD2"/>
    <w:rsid w:val="00A54B10"/>
    <w:rsid w:val="00A54D5F"/>
    <w:rsid w:val="00A550B8"/>
    <w:rsid w:val="00A55D23"/>
    <w:rsid w:val="00A561E5"/>
    <w:rsid w:val="00A56C1C"/>
    <w:rsid w:val="00A6017C"/>
    <w:rsid w:val="00A60CFB"/>
    <w:rsid w:val="00A63177"/>
    <w:rsid w:val="00A63615"/>
    <w:rsid w:val="00A63697"/>
    <w:rsid w:val="00A636D3"/>
    <w:rsid w:val="00A63719"/>
    <w:rsid w:val="00A637DB"/>
    <w:rsid w:val="00A63D09"/>
    <w:rsid w:val="00A64B62"/>
    <w:rsid w:val="00A64D2E"/>
    <w:rsid w:val="00A65B35"/>
    <w:rsid w:val="00A678EC"/>
    <w:rsid w:val="00A67D38"/>
    <w:rsid w:val="00A67E18"/>
    <w:rsid w:val="00A711F9"/>
    <w:rsid w:val="00A71359"/>
    <w:rsid w:val="00A723D3"/>
    <w:rsid w:val="00A730C1"/>
    <w:rsid w:val="00A736F8"/>
    <w:rsid w:val="00A74D97"/>
    <w:rsid w:val="00A753C4"/>
    <w:rsid w:val="00A755C3"/>
    <w:rsid w:val="00A756DD"/>
    <w:rsid w:val="00A75E8E"/>
    <w:rsid w:val="00A762A1"/>
    <w:rsid w:val="00A766C0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A53"/>
    <w:rsid w:val="00A8650D"/>
    <w:rsid w:val="00A86510"/>
    <w:rsid w:val="00A86747"/>
    <w:rsid w:val="00A908C1"/>
    <w:rsid w:val="00A91402"/>
    <w:rsid w:val="00A9147B"/>
    <w:rsid w:val="00A91DB1"/>
    <w:rsid w:val="00A9238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DB2"/>
    <w:rsid w:val="00AA790B"/>
    <w:rsid w:val="00AA7CDE"/>
    <w:rsid w:val="00AB0203"/>
    <w:rsid w:val="00AB0571"/>
    <w:rsid w:val="00AB0DFB"/>
    <w:rsid w:val="00AB2039"/>
    <w:rsid w:val="00AB250B"/>
    <w:rsid w:val="00AB37F6"/>
    <w:rsid w:val="00AB3DD5"/>
    <w:rsid w:val="00AB40D4"/>
    <w:rsid w:val="00AB49DB"/>
    <w:rsid w:val="00AB4C1F"/>
    <w:rsid w:val="00AB554B"/>
    <w:rsid w:val="00AB6B83"/>
    <w:rsid w:val="00AB7188"/>
    <w:rsid w:val="00AC170F"/>
    <w:rsid w:val="00AC1B93"/>
    <w:rsid w:val="00AC21C4"/>
    <w:rsid w:val="00AC4368"/>
    <w:rsid w:val="00AC4774"/>
    <w:rsid w:val="00AC566D"/>
    <w:rsid w:val="00AC5844"/>
    <w:rsid w:val="00AC69F4"/>
    <w:rsid w:val="00AC72B6"/>
    <w:rsid w:val="00AC7B63"/>
    <w:rsid w:val="00AD0044"/>
    <w:rsid w:val="00AD1573"/>
    <w:rsid w:val="00AD1E02"/>
    <w:rsid w:val="00AD2C0D"/>
    <w:rsid w:val="00AD36F8"/>
    <w:rsid w:val="00AD3724"/>
    <w:rsid w:val="00AD4393"/>
    <w:rsid w:val="00AD4A4D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3DF7"/>
    <w:rsid w:val="00AE43A8"/>
    <w:rsid w:val="00AE56C6"/>
    <w:rsid w:val="00AE59AF"/>
    <w:rsid w:val="00AE5C81"/>
    <w:rsid w:val="00AE60D3"/>
    <w:rsid w:val="00AE7C4D"/>
    <w:rsid w:val="00AE7CD6"/>
    <w:rsid w:val="00AF0211"/>
    <w:rsid w:val="00AF04A6"/>
    <w:rsid w:val="00AF0EAC"/>
    <w:rsid w:val="00AF14A0"/>
    <w:rsid w:val="00AF222E"/>
    <w:rsid w:val="00AF25D8"/>
    <w:rsid w:val="00AF2A86"/>
    <w:rsid w:val="00AF2F09"/>
    <w:rsid w:val="00AF3DDF"/>
    <w:rsid w:val="00AF4737"/>
    <w:rsid w:val="00AF4EBA"/>
    <w:rsid w:val="00AF5584"/>
    <w:rsid w:val="00AF599B"/>
    <w:rsid w:val="00AF5BFF"/>
    <w:rsid w:val="00AF5D4C"/>
    <w:rsid w:val="00AF6B06"/>
    <w:rsid w:val="00B01690"/>
    <w:rsid w:val="00B01D39"/>
    <w:rsid w:val="00B03C69"/>
    <w:rsid w:val="00B05536"/>
    <w:rsid w:val="00B05D98"/>
    <w:rsid w:val="00B06B8A"/>
    <w:rsid w:val="00B07A30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873"/>
    <w:rsid w:val="00B153BD"/>
    <w:rsid w:val="00B1565D"/>
    <w:rsid w:val="00B15881"/>
    <w:rsid w:val="00B1598C"/>
    <w:rsid w:val="00B16064"/>
    <w:rsid w:val="00B165C6"/>
    <w:rsid w:val="00B16D64"/>
    <w:rsid w:val="00B17782"/>
    <w:rsid w:val="00B20D85"/>
    <w:rsid w:val="00B21C28"/>
    <w:rsid w:val="00B22C5A"/>
    <w:rsid w:val="00B23696"/>
    <w:rsid w:val="00B24181"/>
    <w:rsid w:val="00B25285"/>
    <w:rsid w:val="00B254B6"/>
    <w:rsid w:val="00B2638D"/>
    <w:rsid w:val="00B2644E"/>
    <w:rsid w:val="00B26CEC"/>
    <w:rsid w:val="00B273C2"/>
    <w:rsid w:val="00B277CD"/>
    <w:rsid w:val="00B30BE2"/>
    <w:rsid w:val="00B30F5B"/>
    <w:rsid w:val="00B31280"/>
    <w:rsid w:val="00B322D4"/>
    <w:rsid w:val="00B32314"/>
    <w:rsid w:val="00B3249E"/>
    <w:rsid w:val="00B32905"/>
    <w:rsid w:val="00B32B48"/>
    <w:rsid w:val="00B3325A"/>
    <w:rsid w:val="00B334EE"/>
    <w:rsid w:val="00B33ED9"/>
    <w:rsid w:val="00B344D6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2D8B"/>
    <w:rsid w:val="00B432A4"/>
    <w:rsid w:val="00B43CD7"/>
    <w:rsid w:val="00B44CB4"/>
    <w:rsid w:val="00B44FB9"/>
    <w:rsid w:val="00B4619B"/>
    <w:rsid w:val="00B465D4"/>
    <w:rsid w:val="00B46623"/>
    <w:rsid w:val="00B4765A"/>
    <w:rsid w:val="00B4777C"/>
    <w:rsid w:val="00B50E51"/>
    <w:rsid w:val="00B51232"/>
    <w:rsid w:val="00B52DD7"/>
    <w:rsid w:val="00B53A3F"/>
    <w:rsid w:val="00B55555"/>
    <w:rsid w:val="00B55B7A"/>
    <w:rsid w:val="00B56659"/>
    <w:rsid w:val="00B56707"/>
    <w:rsid w:val="00B60746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990"/>
    <w:rsid w:val="00B67C69"/>
    <w:rsid w:val="00B70372"/>
    <w:rsid w:val="00B705E8"/>
    <w:rsid w:val="00B70EEE"/>
    <w:rsid w:val="00B717C7"/>
    <w:rsid w:val="00B727EA"/>
    <w:rsid w:val="00B72A1D"/>
    <w:rsid w:val="00B7345B"/>
    <w:rsid w:val="00B73DFC"/>
    <w:rsid w:val="00B7450A"/>
    <w:rsid w:val="00B75411"/>
    <w:rsid w:val="00B75A6D"/>
    <w:rsid w:val="00B77028"/>
    <w:rsid w:val="00B770AA"/>
    <w:rsid w:val="00B77294"/>
    <w:rsid w:val="00B7737C"/>
    <w:rsid w:val="00B7752B"/>
    <w:rsid w:val="00B77781"/>
    <w:rsid w:val="00B814B4"/>
    <w:rsid w:val="00B81EE0"/>
    <w:rsid w:val="00B81FD0"/>
    <w:rsid w:val="00B8255F"/>
    <w:rsid w:val="00B82D07"/>
    <w:rsid w:val="00B82E6A"/>
    <w:rsid w:val="00B838E0"/>
    <w:rsid w:val="00B84E9C"/>
    <w:rsid w:val="00B859B9"/>
    <w:rsid w:val="00B85CDC"/>
    <w:rsid w:val="00B86695"/>
    <w:rsid w:val="00B8696D"/>
    <w:rsid w:val="00B86CDC"/>
    <w:rsid w:val="00B87BA5"/>
    <w:rsid w:val="00B90233"/>
    <w:rsid w:val="00B906EB"/>
    <w:rsid w:val="00B940AB"/>
    <w:rsid w:val="00B94A81"/>
    <w:rsid w:val="00B9559D"/>
    <w:rsid w:val="00B961C9"/>
    <w:rsid w:val="00B961F4"/>
    <w:rsid w:val="00B96956"/>
    <w:rsid w:val="00B97103"/>
    <w:rsid w:val="00B97703"/>
    <w:rsid w:val="00B97A9D"/>
    <w:rsid w:val="00BA0B62"/>
    <w:rsid w:val="00BA1101"/>
    <w:rsid w:val="00BA2299"/>
    <w:rsid w:val="00BA27C6"/>
    <w:rsid w:val="00BA27CE"/>
    <w:rsid w:val="00BA4FD3"/>
    <w:rsid w:val="00BA5477"/>
    <w:rsid w:val="00BA6C25"/>
    <w:rsid w:val="00BA702C"/>
    <w:rsid w:val="00BA7A92"/>
    <w:rsid w:val="00BB0BA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4EDF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773"/>
    <w:rsid w:val="00BC4CBD"/>
    <w:rsid w:val="00BC5AB7"/>
    <w:rsid w:val="00BC5C86"/>
    <w:rsid w:val="00BC6226"/>
    <w:rsid w:val="00BC74EE"/>
    <w:rsid w:val="00BC795A"/>
    <w:rsid w:val="00BD09E5"/>
    <w:rsid w:val="00BD0C4F"/>
    <w:rsid w:val="00BD0E5B"/>
    <w:rsid w:val="00BD1023"/>
    <w:rsid w:val="00BD148E"/>
    <w:rsid w:val="00BD1912"/>
    <w:rsid w:val="00BD1D79"/>
    <w:rsid w:val="00BD2B7F"/>
    <w:rsid w:val="00BD376F"/>
    <w:rsid w:val="00BD3836"/>
    <w:rsid w:val="00BD3AE6"/>
    <w:rsid w:val="00BD3D12"/>
    <w:rsid w:val="00BD4540"/>
    <w:rsid w:val="00BD48B1"/>
    <w:rsid w:val="00BD4F51"/>
    <w:rsid w:val="00BD5A2A"/>
    <w:rsid w:val="00BD5F5C"/>
    <w:rsid w:val="00BD71C6"/>
    <w:rsid w:val="00BD76CB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A19"/>
    <w:rsid w:val="00BE3FE2"/>
    <w:rsid w:val="00BE46C4"/>
    <w:rsid w:val="00BE519D"/>
    <w:rsid w:val="00BE5AB2"/>
    <w:rsid w:val="00BF0052"/>
    <w:rsid w:val="00BF079D"/>
    <w:rsid w:val="00BF11FC"/>
    <w:rsid w:val="00BF168C"/>
    <w:rsid w:val="00BF1774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90D"/>
    <w:rsid w:val="00C013F7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B65"/>
    <w:rsid w:val="00C06F7F"/>
    <w:rsid w:val="00C077E0"/>
    <w:rsid w:val="00C10706"/>
    <w:rsid w:val="00C1130F"/>
    <w:rsid w:val="00C12573"/>
    <w:rsid w:val="00C12772"/>
    <w:rsid w:val="00C12C67"/>
    <w:rsid w:val="00C177C2"/>
    <w:rsid w:val="00C178BE"/>
    <w:rsid w:val="00C20AC8"/>
    <w:rsid w:val="00C2274D"/>
    <w:rsid w:val="00C23BB4"/>
    <w:rsid w:val="00C23D28"/>
    <w:rsid w:val="00C2415D"/>
    <w:rsid w:val="00C241C9"/>
    <w:rsid w:val="00C244F3"/>
    <w:rsid w:val="00C24F3D"/>
    <w:rsid w:val="00C25B52"/>
    <w:rsid w:val="00C25C53"/>
    <w:rsid w:val="00C2644A"/>
    <w:rsid w:val="00C26DF3"/>
    <w:rsid w:val="00C27C15"/>
    <w:rsid w:val="00C3415A"/>
    <w:rsid w:val="00C34706"/>
    <w:rsid w:val="00C34996"/>
    <w:rsid w:val="00C34E8A"/>
    <w:rsid w:val="00C35FC2"/>
    <w:rsid w:val="00C3626A"/>
    <w:rsid w:val="00C36392"/>
    <w:rsid w:val="00C3706E"/>
    <w:rsid w:val="00C403CE"/>
    <w:rsid w:val="00C405C9"/>
    <w:rsid w:val="00C4061A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38A"/>
    <w:rsid w:val="00C4491A"/>
    <w:rsid w:val="00C44D07"/>
    <w:rsid w:val="00C45515"/>
    <w:rsid w:val="00C462B1"/>
    <w:rsid w:val="00C462C3"/>
    <w:rsid w:val="00C46669"/>
    <w:rsid w:val="00C46C41"/>
    <w:rsid w:val="00C5071A"/>
    <w:rsid w:val="00C50AD1"/>
    <w:rsid w:val="00C51071"/>
    <w:rsid w:val="00C51083"/>
    <w:rsid w:val="00C52B02"/>
    <w:rsid w:val="00C531E2"/>
    <w:rsid w:val="00C54382"/>
    <w:rsid w:val="00C543FA"/>
    <w:rsid w:val="00C5594A"/>
    <w:rsid w:val="00C5599A"/>
    <w:rsid w:val="00C561F4"/>
    <w:rsid w:val="00C5660A"/>
    <w:rsid w:val="00C57FC8"/>
    <w:rsid w:val="00C6044B"/>
    <w:rsid w:val="00C6186E"/>
    <w:rsid w:val="00C6269D"/>
    <w:rsid w:val="00C626B0"/>
    <w:rsid w:val="00C631D9"/>
    <w:rsid w:val="00C63418"/>
    <w:rsid w:val="00C63F6E"/>
    <w:rsid w:val="00C644E4"/>
    <w:rsid w:val="00C64655"/>
    <w:rsid w:val="00C64DDF"/>
    <w:rsid w:val="00C6628F"/>
    <w:rsid w:val="00C66B42"/>
    <w:rsid w:val="00C66FA1"/>
    <w:rsid w:val="00C671BF"/>
    <w:rsid w:val="00C67BC4"/>
    <w:rsid w:val="00C67D95"/>
    <w:rsid w:val="00C67EEA"/>
    <w:rsid w:val="00C7096A"/>
    <w:rsid w:val="00C71CC8"/>
    <w:rsid w:val="00C7239B"/>
    <w:rsid w:val="00C73671"/>
    <w:rsid w:val="00C74013"/>
    <w:rsid w:val="00C74440"/>
    <w:rsid w:val="00C7448E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3D75"/>
    <w:rsid w:val="00C847AE"/>
    <w:rsid w:val="00C8482E"/>
    <w:rsid w:val="00C85501"/>
    <w:rsid w:val="00C85794"/>
    <w:rsid w:val="00C85F04"/>
    <w:rsid w:val="00C86270"/>
    <w:rsid w:val="00C86C2E"/>
    <w:rsid w:val="00C9054C"/>
    <w:rsid w:val="00C90BE6"/>
    <w:rsid w:val="00C914A2"/>
    <w:rsid w:val="00C92760"/>
    <w:rsid w:val="00C92E12"/>
    <w:rsid w:val="00C9602E"/>
    <w:rsid w:val="00C96315"/>
    <w:rsid w:val="00C97018"/>
    <w:rsid w:val="00C975F6"/>
    <w:rsid w:val="00C978C7"/>
    <w:rsid w:val="00C97B87"/>
    <w:rsid w:val="00CA02CD"/>
    <w:rsid w:val="00CA035E"/>
    <w:rsid w:val="00CA054F"/>
    <w:rsid w:val="00CA1874"/>
    <w:rsid w:val="00CA23B4"/>
    <w:rsid w:val="00CA2899"/>
    <w:rsid w:val="00CA35EC"/>
    <w:rsid w:val="00CA3D25"/>
    <w:rsid w:val="00CA4313"/>
    <w:rsid w:val="00CA5414"/>
    <w:rsid w:val="00CA6B03"/>
    <w:rsid w:val="00CA6B7E"/>
    <w:rsid w:val="00CB078B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544"/>
    <w:rsid w:val="00CB7CB1"/>
    <w:rsid w:val="00CC144A"/>
    <w:rsid w:val="00CC1484"/>
    <w:rsid w:val="00CC1AF9"/>
    <w:rsid w:val="00CC2DF2"/>
    <w:rsid w:val="00CC30EC"/>
    <w:rsid w:val="00CC42E9"/>
    <w:rsid w:val="00CC44B1"/>
    <w:rsid w:val="00CC4A78"/>
    <w:rsid w:val="00CC6939"/>
    <w:rsid w:val="00CC6B55"/>
    <w:rsid w:val="00CC78E5"/>
    <w:rsid w:val="00CC7AF9"/>
    <w:rsid w:val="00CC7E2B"/>
    <w:rsid w:val="00CD014E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5D6"/>
    <w:rsid w:val="00CD4670"/>
    <w:rsid w:val="00CD4BE3"/>
    <w:rsid w:val="00CD5D44"/>
    <w:rsid w:val="00CD621C"/>
    <w:rsid w:val="00CD7ECD"/>
    <w:rsid w:val="00CE008C"/>
    <w:rsid w:val="00CE025A"/>
    <w:rsid w:val="00CE03D1"/>
    <w:rsid w:val="00CE0681"/>
    <w:rsid w:val="00CE0D28"/>
    <w:rsid w:val="00CE0E61"/>
    <w:rsid w:val="00CE0EC6"/>
    <w:rsid w:val="00CE1150"/>
    <w:rsid w:val="00CE15FB"/>
    <w:rsid w:val="00CE1C05"/>
    <w:rsid w:val="00CE3F6D"/>
    <w:rsid w:val="00CE4A32"/>
    <w:rsid w:val="00CE4F8E"/>
    <w:rsid w:val="00CE503E"/>
    <w:rsid w:val="00CE504F"/>
    <w:rsid w:val="00CE6A0F"/>
    <w:rsid w:val="00CE7757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41"/>
    <w:rsid w:val="00D01714"/>
    <w:rsid w:val="00D02DDA"/>
    <w:rsid w:val="00D03187"/>
    <w:rsid w:val="00D03EF0"/>
    <w:rsid w:val="00D04041"/>
    <w:rsid w:val="00D049B1"/>
    <w:rsid w:val="00D04F26"/>
    <w:rsid w:val="00D05388"/>
    <w:rsid w:val="00D05BD6"/>
    <w:rsid w:val="00D05FD6"/>
    <w:rsid w:val="00D078BA"/>
    <w:rsid w:val="00D078CA"/>
    <w:rsid w:val="00D07DC1"/>
    <w:rsid w:val="00D10065"/>
    <w:rsid w:val="00D10353"/>
    <w:rsid w:val="00D104C4"/>
    <w:rsid w:val="00D10C04"/>
    <w:rsid w:val="00D10E0F"/>
    <w:rsid w:val="00D1180F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986"/>
    <w:rsid w:val="00D17C31"/>
    <w:rsid w:val="00D20503"/>
    <w:rsid w:val="00D206BD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D89"/>
    <w:rsid w:val="00D313F6"/>
    <w:rsid w:val="00D327D7"/>
    <w:rsid w:val="00D32D20"/>
    <w:rsid w:val="00D335DB"/>
    <w:rsid w:val="00D336DD"/>
    <w:rsid w:val="00D34760"/>
    <w:rsid w:val="00D34FBB"/>
    <w:rsid w:val="00D354A8"/>
    <w:rsid w:val="00D35543"/>
    <w:rsid w:val="00D35847"/>
    <w:rsid w:val="00D358CA"/>
    <w:rsid w:val="00D363F0"/>
    <w:rsid w:val="00D36688"/>
    <w:rsid w:val="00D40C24"/>
    <w:rsid w:val="00D41708"/>
    <w:rsid w:val="00D4269C"/>
    <w:rsid w:val="00D43F58"/>
    <w:rsid w:val="00D450C5"/>
    <w:rsid w:val="00D45525"/>
    <w:rsid w:val="00D45ECC"/>
    <w:rsid w:val="00D46388"/>
    <w:rsid w:val="00D46FEA"/>
    <w:rsid w:val="00D47A28"/>
    <w:rsid w:val="00D50A5C"/>
    <w:rsid w:val="00D52748"/>
    <w:rsid w:val="00D52B29"/>
    <w:rsid w:val="00D54D3F"/>
    <w:rsid w:val="00D555CF"/>
    <w:rsid w:val="00D56A8D"/>
    <w:rsid w:val="00D56CD0"/>
    <w:rsid w:val="00D575F2"/>
    <w:rsid w:val="00D607F3"/>
    <w:rsid w:val="00D62C16"/>
    <w:rsid w:val="00D634C3"/>
    <w:rsid w:val="00D63E18"/>
    <w:rsid w:val="00D63EE1"/>
    <w:rsid w:val="00D64BA9"/>
    <w:rsid w:val="00D64F06"/>
    <w:rsid w:val="00D66EDB"/>
    <w:rsid w:val="00D671F9"/>
    <w:rsid w:val="00D67519"/>
    <w:rsid w:val="00D679E6"/>
    <w:rsid w:val="00D67B9B"/>
    <w:rsid w:val="00D70CB3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A0C"/>
    <w:rsid w:val="00D77A90"/>
    <w:rsid w:val="00D77C4B"/>
    <w:rsid w:val="00D802B9"/>
    <w:rsid w:val="00D80A01"/>
    <w:rsid w:val="00D80CE1"/>
    <w:rsid w:val="00D81010"/>
    <w:rsid w:val="00D813B0"/>
    <w:rsid w:val="00D81BC7"/>
    <w:rsid w:val="00D82C29"/>
    <w:rsid w:val="00D83F77"/>
    <w:rsid w:val="00D8466F"/>
    <w:rsid w:val="00D85CEF"/>
    <w:rsid w:val="00D8643E"/>
    <w:rsid w:val="00D87020"/>
    <w:rsid w:val="00D9096F"/>
    <w:rsid w:val="00D91805"/>
    <w:rsid w:val="00D920C6"/>
    <w:rsid w:val="00D92A4E"/>
    <w:rsid w:val="00D94C07"/>
    <w:rsid w:val="00D9564C"/>
    <w:rsid w:val="00D956E5"/>
    <w:rsid w:val="00D9573B"/>
    <w:rsid w:val="00D957BC"/>
    <w:rsid w:val="00D9631B"/>
    <w:rsid w:val="00D96F68"/>
    <w:rsid w:val="00D97B58"/>
    <w:rsid w:val="00D97C88"/>
    <w:rsid w:val="00D97E23"/>
    <w:rsid w:val="00DA03B6"/>
    <w:rsid w:val="00DA0E89"/>
    <w:rsid w:val="00DA10F6"/>
    <w:rsid w:val="00DA118C"/>
    <w:rsid w:val="00DA1F7F"/>
    <w:rsid w:val="00DA2089"/>
    <w:rsid w:val="00DA2A38"/>
    <w:rsid w:val="00DA2AF7"/>
    <w:rsid w:val="00DA48A9"/>
    <w:rsid w:val="00DA5F58"/>
    <w:rsid w:val="00DA6974"/>
    <w:rsid w:val="00DA6A0B"/>
    <w:rsid w:val="00DB0815"/>
    <w:rsid w:val="00DB0873"/>
    <w:rsid w:val="00DB1260"/>
    <w:rsid w:val="00DB174C"/>
    <w:rsid w:val="00DB1AA9"/>
    <w:rsid w:val="00DB279A"/>
    <w:rsid w:val="00DB27C2"/>
    <w:rsid w:val="00DB3025"/>
    <w:rsid w:val="00DB329A"/>
    <w:rsid w:val="00DB3460"/>
    <w:rsid w:val="00DB34D5"/>
    <w:rsid w:val="00DB3905"/>
    <w:rsid w:val="00DB4524"/>
    <w:rsid w:val="00DB46A0"/>
    <w:rsid w:val="00DB4DE5"/>
    <w:rsid w:val="00DB5078"/>
    <w:rsid w:val="00DB6311"/>
    <w:rsid w:val="00DB7415"/>
    <w:rsid w:val="00DB75FA"/>
    <w:rsid w:val="00DB793D"/>
    <w:rsid w:val="00DB79BC"/>
    <w:rsid w:val="00DC0167"/>
    <w:rsid w:val="00DC048C"/>
    <w:rsid w:val="00DC0814"/>
    <w:rsid w:val="00DC0D7E"/>
    <w:rsid w:val="00DC1283"/>
    <w:rsid w:val="00DC21CC"/>
    <w:rsid w:val="00DC2B06"/>
    <w:rsid w:val="00DC3B82"/>
    <w:rsid w:val="00DC4400"/>
    <w:rsid w:val="00DC447B"/>
    <w:rsid w:val="00DC5999"/>
    <w:rsid w:val="00DC5E0F"/>
    <w:rsid w:val="00DC6873"/>
    <w:rsid w:val="00DC754A"/>
    <w:rsid w:val="00DD07DF"/>
    <w:rsid w:val="00DD0840"/>
    <w:rsid w:val="00DD0EBB"/>
    <w:rsid w:val="00DD1B2E"/>
    <w:rsid w:val="00DD2380"/>
    <w:rsid w:val="00DD2E30"/>
    <w:rsid w:val="00DD602C"/>
    <w:rsid w:val="00DD6516"/>
    <w:rsid w:val="00DD664A"/>
    <w:rsid w:val="00DD6CA7"/>
    <w:rsid w:val="00DD72F6"/>
    <w:rsid w:val="00DD7B69"/>
    <w:rsid w:val="00DE13CC"/>
    <w:rsid w:val="00DE14E7"/>
    <w:rsid w:val="00DE1A4C"/>
    <w:rsid w:val="00DE1E95"/>
    <w:rsid w:val="00DE24BD"/>
    <w:rsid w:val="00DE2A19"/>
    <w:rsid w:val="00DE2C04"/>
    <w:rsid w:val="00DE33CD"/>
    <w:rsid w:val="00DE4995"/>
    <w:rsid w:val="00DE4FA6"/>
    <w:rsid w:val="00DE62E0"/>
    <w:rsid w:val="00DE6BAE"/>
    <w:rsid w:val="00DE6BB0"/>
    <w:rsid w:val="00DE7424"/>
    <w:rsid w:val="00DE7F5A"/>
    <w:rsid w:val="00DF03FD"/>
    <w:rsid w:val="00DF0E65"/>
    <w:rsid w:val="00DF10F2"/>
    <w:rsid w:val="00DF297C"/>
    <w:rsid w:val="00DF4647"/>
    <w:rsid w:val="00DF5D02"/>
    <w:rsid w:val="00DF658B"/>
    <w:rsid w:val="00E00B24"/>
    <w:rsid w:val="00E018A3"/>
    <w:rsid w:val="00E02B88"/>
    <w:rsid w:val="00E02DDB"/>
    <w:rsid w:val="00E033BD"/>
    <w:rsid w:val="00E039F8"/>
    <w:rsid w:val="00E044AB"/>
    <w:rsid w:val="00E05166"/>
    <w:rsid w:val="00E05362"/>
    <w:rsid w:val="00E05643"/>
    <w:rsid w:val="00E058EC"/>
    <w:rsid w:val="00E06327"/>
    <w:rsid w:val="00E064DD"/>
    <w:rsid w:val="00E06935"/>
    <w:rsid w:val="00E074E7"/>
    <w:rsid w:val="00E10DDA"/>
    <w:rsid w:val="00E11274"/>
    <w:rsid w:val="00E12531"/>
    <w:rsid w:val="00E1293D"/>
    <w:rsid w:val="00E143A7"/>
    <w:rsid w:val="00E14EBC"/>
    <w:rsid w:val="00E15BEB"/>
    <w:rsid w:val="00E16018"/>
    <w:rsid w:val="00E17D55"/>
    <w:rsid w:val="00E20A53"/>
    <w:rsid w:val="00E20B55"/>
    <w:rsid w:val="00E210FE"/>
    <w:rsid w:val="00E21396"/>
    <w:rsid w:val="00E2171B"/>
    <w:rsid w:val="00E21F62"/>
    <w:rsid w:val="00E2249A"/>
    <w:rsid w:val="00E226D1"/>
    <w:rsid w:val="00E236F5"/>
    <w:rsid w:val="00E23A2D"/>
    <w:rsid w:val="00E26809"/>
    <w:rsid w:val="00E279FD"/>
    <w:rsid w:val="00E30366"/>
    <w:rsid w:val="00E30582"/>
    <w:rsid w:val="00E3153F"/>
    <w:rsid w:val="00E31B1C"/>
    <w:rsid w:val="00E31D6F"/>
    <w:rsid w:val="00E32522"/>
    <w:rsid w:val="00E32CC3"/>
    <w:rsid w:val="00E32D5B"/>
    <w:rsid w:val="00E33BE5"/>
    <w:rsid w:val="00E34255"/>
    <w:rsid w:val="00E3567D"/>
    <w:rsid w:val="00E36B57"/>
    <w:rsid w:val="00E37CA1"/>
    <w:rsid w:val="00E37F64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5FC"/>
    <w:rsid w:val="00E45C35"/>
    <w:rsid w:val="00E46546"/>
    <w:rsid w:val="00E46C03"/>
    <w:rsid w:val="00E47425"/>
    <w:rsid w:val="00E477FF"/>
    <w:rsid w:val="00E507BD"/>
    <w:rsid w:val="00E50CAD"/>
    <w:rsid w:val="00E51493"/>
    <w:rsid w:val="00E51A22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D0A"/>
    <w:rsid w:val="00E65FF0"/>
    <w:rsid w:val="00E6606C"/>
    <w:rsid w:val="00E664A4"/>
    <w:rsid w:val="00E705EF"/>
    <w:rsid w:val="00E70607"/>
    <w:rsid w:val="00E70734"/>
    <w:rsid w:val="00E70870"/>
    <w:rsid w:val="00E70AA9"/>
    <w:rsid w:val="00E70F7D"/>
    <w:rsid w:val="00E717A2"/>
    <w:rsid w:val="00E71A87"/>
    <w:rsid w:val="00E73145"/>
    <w:rsid w:val="00E7342B"/>
    <w:rsid w:val="00E73D1C"/>
    <w:rsid w:val="00E74CA6"/>
    <w:rsid w:val="00E74CB7"/>
    <w:rsid w:val="00E75562"/>
    <w:rsid w:val="00E7593C"/>
    <w:rsid w:val="00E75F13"/>
    <w:rsid w:val="00E75F5E"/>
    <w:rsid w:val="00E7799D"/>
    <w:rsid w:val="00E80D4B"/>
    <w:rsid w:val="00E81E0D"/>
    <w:rsid w:val="00E822B3"/>
    <w:rsid w:val="00E8291F"/>
    <w:rsid w:val="00E8307A"/>
    <w:rsid w:val="00E83D8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0D26"/>
    <w:rsid w:val="00E912ED"/>
    <w:rsid w:val="00E92576"/>
    <w:rsid w:val="00E93479"/>
    <w:rsid w:val="00E93B04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2F8"/>
    <w:rsid w:val="00E977E3"/>
    <w:rsid w:val="00E97C3F"/>
    <w:rsid w:val="00EA02D3"/>
    <w:rsid w:val="00EA080A"/>
    <w:rsid w:val="00EA100B"/>
    <w:rsid w:val="00EA252D"/>
    <w:rsid w:val="00EA27AC"/>
    <w:rsid w:val="00EA35C9"/>
    <w:rsid w:val="00EA3F0F"/>
    <w:rsid w:val="00EA3FE6"/>
    <w:rsid w:val="00EA4FC0"/>
    <w:rsid w:val="00EA50D7"/>
    <w:rsid w:val="00EA546E"/>
    <w:rsid w:val="00EA54B8"/>
    <w:rsid w:val="00EA64BE"/>
    <w:rsid w:val="00EA67DA"/>
    <w:rsid w:val="00EA77CE"/>
    <w:rsid w:val="00EB0050"/>
    <w:rsid w:val="00EB1048"/>
    <w:rsid w:val="00EB10F1"/>
    <w:rsid w:val="00EB12B5"/>
    <w:rsid w:val="00EB2CC9"/>
    <w:rsid w:val="00EB368D"/>
    <w:rsid w:val="00EB4E58"/>
    <w:rsid w:val="00EB560F"/>
    <w:rsid w:val="00EB5AE5"/>
    <w:rsid w:val="00EB6108"/>
    <w:rsid w:val="00EC04CE"/>
    <w:rsid w:val="00EC08E8"/>
    <w:rsid w:val="00EC0FEA"/>
    <w:rsid w:val="00EC35A5"/>
    <w:rsid w:val="00EC4602"/>
    <w:rsid w:val="00EC68F7"/>
    <w:rsid w:val="00EC6BB0"/>
    <w:rsid w:val="00EC7DCB"/>
    <w:rsid w:val="00EC7F43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15D4"/>
    <w:rsid w:val="00EE1E05"/>
    <w:rsid w:val="00EE238A"/>
    <w:rsid w:val="00EE2AE3"/>
    <w:rsid w:val="00EE37C3"/>
    <w:rsid w:val="00EE4246"/>
    <w:rsid w:val="00EE58EF"/>
    <w:rsid w:val="00EE5AB4"/>
    <w:rsid w:val="00EE63E2"/>
    <w:rsid w:val="00EF0E3B"/>
    <w:rsid w:val="00EF20E6"/>
    <w:rsid w:val="00EF24CD"/>
    <w:rsid w:val="00EF2EF0"/>
    <w:rsid w:val="00EF3468"/>
    <w:rsid w:val="00EF3C80"/>
    <w:rsid w:val="00EF4831"/>
    <w:rsid w:val="00EF4AF8"/>
    <w:rsid w:val="00EF51F1"/>
    <w:rsid w:val="00EF6123"/>
    <w:rsid w:val="00EF6E6D"/>
    <w:rsid w:val="00EF6E8D"/>
    <w:rsid w:val="00EF7572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D5A"/>
    <w:rsid w:val="00F16B65"/>
    <w:rsid w:val="00F17620"/>
    <w:rsid w:val="00F2002E"/>
    <w:rsid w:val="00F20CB6"/>
    <w:rsid w:val="00F20E2F"/>
    <w:rsid w:val="00F20E9C"/>
    <w:rsid w:val="00F21B36"/>
    <w:rsid w:val="00F22B9A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6A"/>
    <w:rsid w:val="00F263AA"/>
    <w:rsid w:val="00F26B7C"/>
    <w:rsid w:val="00F2706C"/>
    <w:rsid w:val="00F2790C"/>
    <w:rsid w:val="00F27ABA"/>
    <w:rsid w:val="00F301A2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292"/>
    <w:rsid w:val="00F40B8A"/>
    <w:rsid w:val="00F40ED2"/>
    <w:rsid w:val="00F41367"/>
    <w:rsid w:val="00F417CF"/>
    <w:rsid w:val="00F41D10"/>
    <w:rsid w:val="00F41FA2"/>
    <w:rsid w:val="00F4253B"/>
    <w:rsid w:val="00F42DBE"/>
    <w:rsid w:val="00F42DDC"/>
    <w:rsid w:val="00F445F0"/>
    <w:rsid w:val="00F44815"/>
    <w:rsid w:val="00F451FA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44E4"/>
    <w:rsid w:val="00F54BBA"/>
    <w:rsid w:val="00F556DD"/>
    <w:rsid w:val="00F557E5"/>
    <w:rsid w:val="00F55AB8"/>
    <w:rsid w:val="00F55B65"/>
    <w:rsid w:val="00F55BEC"/>
    <w:rsid w:val="00F56A91"/>
    <w:rsid w:val="00F56DD2"/>
    <w:rsid w:val="00F57B65"/>
    <w:rsid w:val="00F57E60"/>
    <w:rsid w:val="00F601FE"/>
    <w:rsid w:val="00F609DD"/>
    <w:rsid w:val="00F60F77"/>
    <w:rsid w:val="00F6119F"/>
    <w:rsid w:val="00F613A2"/>
    <w:rsid w:val="00F62128"/>
    <w:rsid w:val="00F62D83"/>
    <w:rsid w:val="00F63684"/>
    <w:rsid w:val="00F64235"/>
    <w:rsid w:val="00F6434E"/>
    <w:rsid w:val="00F649A1"/>
    <w:rsid w:val="00F6566E"/>
    <w:rsid w:val="00F71322"/>
    <w:rsid w:val="00F72033"/>
    <w:rsid w:val="00F72A6B"/>
    <w:rsid w:val="00F74B0A"/>
    <w:rsid w:val="00F7642E"/>
    <w:rsid w:val="00F76D1D"/>
    <w:rsid w:val="00F76D84"/>
    <w:rsid w:val="00F778B0"/>
    <w:rsid w:val="00F77C25"/>
    <w:rsid w:val="00F80648"/>
    <w:rsid w:val="00F80802"/>
    <w:rsid w:val="00F813FD"/>
    <w:rsid w:val="00F829A2"/>
    <w:rsid w:val="00F82C47"/>
    <w:rsid w:val="00F82EBA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4622"/>
    <w:rsid w:val="00F950EB"/>
    <w:rsid w:val="00F95662"/>
    <w:rsid w:val="00F95A4A"/>
    <w:rsid w:val="00F95AF4"/>
    <w:rsid w:val="00F95BEC"/>
    <w:rsid w:val="00F96F4E"/>
    <w:rsid w:val="00F978B5"/>
    <w:rsid w:val="00F97B77"/>
    <w:rsid w:val="00FA0FB1"/>
    <w:rsid w:val="00FA1013"/>
    <w:rsid w:val="00FA111F"/>
    <w:rsid w:val="00FA11AD"/>
    <w:rsid w:val="00FA1294"/>
    <w:rsid w:val="00FA1B86"/>
    <w:rsid w:val="00FA35E2"/>
    <w:rsid w:val="00FA3B9E"/>
    <w:rsid w:val="00FA47E0"/>
    <w:rsid w:val="00FA5CC4"/>
    <w:rsid w:val="00FA65C8"/>
    <w:rsid w:val="00FA79EE"/>
    <w:rsid w:val="00FB02BC"/>
    <w:rsid w:val="00FB0EB6"/>
    <w:rsid w:val="00FB1EF9"/>
    <w:rsid w:val="00FB1F1E"/>
    <w:rsid w:val="00FB2663"/>
    <w:rsid w:val="00FB28F2"/>
    <w:rsid w:val="00FB438A"/>
    <w:rsid w:val="00FB5154"/>
    <w:rsid w:val="00FB6C17"/>
    <w:rsid w:val="00FB6EDA"/>
    <w:rsid w:val="00FB6EF3"/>
    <w:rsid w:val="00FB7490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70F3"/>
    <w:rsid w:val="00FD0D50"/>
    <w:rsid w:val="00FD0DFA"/>
    <w:rsid w:val="00FD1C3A"/>
    <w:rsid w:val="00FD20F6"/>
    <w:rsid w:val="00FD28E1"/>
    <w:rsid w:val="00FD2E65"/>
    <w:rsid w:val="00FD551F"/>
    <w:rsid w:val="00FD592C"/>
    <w:rsid w:val="00FD6173"/>
    <w:rsid w:val="00FD73AF"/>
    <w:rsid w:val="00FD73DF"/>
    <w:rsid w:val="00FD7FF4"/>
    <w:rsid w:val="00FE2373"/>
    <w:rsid w:val="00FE3B3C"/>
    <w:rsid w:val="00FE3EC1"/>
    <w:rsid w:val="00FE56F7"/>
    <w:rsid w:val="00FE61DB"/>
    <w:rsid w:val="00FE6288"/>
    <w:rsid w:val="00FE72DF"/>
    <w:rsid w:val="00FE77E5"/>
    <w:rsid w:val="00FE7B93"/>
    <w:rsid w:val="00FF0218"/>
    <w:rsid w:val="00FF0F1D"/>
    <w:rsid w:val="00FF271E"/>
    <w:rsid w:val="00FF272D"/>
    <w:rsid w:val="00FF3152"/>
    <w:rsid w:val="00FF4823"/>
    <w:rsid w:val="00FF4A84"/>
    <w:rsid w:val="00FF6A4C"/>
    <w:rsid w:val="00FF75B4"/>
    <w:rsid w:val="00FF7F03"/>
    <w:rsid w:val="00FF7FBB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1703E"/>
  <w15:docId w15:val="{B7713EDB-0F61-49B4-8819-3ECA05D93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autoRedefine/>
    <w:qFormat/>
    <w:rsid w:val="00580BC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af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rsid w:val="006431E1"/>
    <w:pPr>
      <w:numPr>
        <w:numId w:val="8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character" w:customStyle="1" w:styleId="Char">
    <w:name w:val="段 Char"/>
    <w:link w:val="afc"/>
    <w:qFormat/>
    <w:rsid w:val="009460CB"/>
    <w:rPr>
      <w:rFonts w:ascii="宋体"/>
    </w:rPr>
  </w:style>
  <w:style w:type="paragraph" w:customStyle="1" w:styleId="afc">
    <w:name w:val="段"/>
    <w:link w:val="Char"/>
    <w:qFormat/>
    <w:rsid w:val="009460CB"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sid w:val="008D5403"/>
    <w:rPr>
      <w:rFonts w:ascii="Arial" w:hAnsi="Arial"/>
      <w:lang w:val="en-GB" w:eastAsia="en-US"/>
    </w:rPr>
  </w:style>
  <w:style w:type="character" w:customStyle="1" w:styleId="afa">
    <w:name w:val="列出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リスト段落 字符"/>
    <w:link w:val="af9"/>
    <w:uiPriority w:val="34"/>
    <w:qFormat/>
    <w:locked/>
    <w:rsid w:val="00063ADD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D4BE3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D4BE3"/>
    <w:rPr>
      <w:rFonts w:ascii="Arial" w:eastAsia="Times New Roman" w:hAnsi="Arial"/>
      <w:lang w:val="en-GB" w:eastAsia="ja-JP"/>
    </w:rPr>
  </w:style>
  <w:style w:type="paragraph" w:customStyle="1" w:styleId="13">
    <w:name w:val="列出段落1"/>
    <w:basedOn w:val="a"/>
    <w:rsid w:val="006131A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9B6C60-F89A-495B-B8EA-886CD378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581</TotalTime>
  <Pages>2</Pages>
  <Words>552</Words>
  <Characters>3148</Characters>
  <Application>Microsoft Office Word</Application>
  <DocSecurity>0</DocSecurity>
  <Lines>26</Lines>
  <Paragraphs>7</Paragraphs>
  <ScaleCrop>false</ScaleCrop>
  <Company>ETSI Sophia Antipolis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68</cp:revision>
  <cp:lastPrinted>2019-03-27T02:48:00Z</cp:lastPrinted>
  <dcterms:created xsi:type="dcterms:W3CDTF">2022-01-05T01:01:00Z</dcterms:created>
  <dcterms:modified xsi:type="dcterms:W3CDTF">2022-02-10T17:42:00Z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